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ADA76" w14:textId="77777777" w:rsidR="00C44C42" w:rsidRPr="00A63866" w:rsidRDefault="0065425E" w:rsidP="00C44C42">
      <w:pPr>
        <w:tabs>
          <w:tab w:val="center" w:pos="4536"/>
          <w:tab w:val="right" w:pos="8280"/>
          <w:tab w:val="right" w:pos="9639"/>
        </w:tabs>
        <w:spacing w:before="0" w:after="0" w:line="240" w:lineRule="auto"/>
        <w:ind w:left="1440" w:right="2" w:hanging="1440"/>
        <w:jc w:val="left"/>
        <w:rPr>
          <w:rFonts w:ascii="Arial" w:eastAsia="바탕" w:hAnsi="Arial" w:cs="Arial"/>
          <w:b/>
          <w:bCs/>
          <w:sz w:val="28"/>
          <w:szCs w:val="24"/>
        </w:rPr>
      </w:pPr>
      <w:r w:rsidRPr="0065425E">
        <w:rPr>
          <w:rFonts w:ascii="Arial" w:eastAsia="바탕" w:hAnsi="Arial" w:cs="Arial"/>
          <w:b/>
          <w:bCs/>
          <w:sz w:val="28"/>
          <w:szCs w:val="24"/>
        </w:rPr>
        <w:t>3GPP TSG RAN WG1 Meeting 91</w:t>
      </w:r>
      <w:r w:rsidR="00FF25D6" w:rsidRPr="008D4B9B" w:rsidDel="00FF25D6">
        <w:rPr>
          <w:rFonts w:ascii="Arial" w:eastAsia="바탕" w:hAnsi="Arial" w:cs="Arial"/>
          <w:b/>
          <w:bCs/>
          <w:sz w:val="28"/>
          <w:szCs w:val="24"/>
        </w:rPr>
        <w:t xml:space="preserve"> </w:t>
      </w:r>
      <w:r w:rsidR="00C44C42" w:rsidRPr="00A63866">
        <w:rPr>
          <w:rFonts w:ascii="Arial" w:hAnsi="Arial" w:cs="Arial"/>
          <w:b/>
          <w:bCs/>
          <w:sz w:val="28"/>
          <w:szCs w:val="24"/>
          <w:lang w:eastAsia="ja-JP"/>
        </w:rPr>
        <w:tab/>
      </w:r>
      <w:r w:rsidR="00C44C42" w:rsidRPr="00A63866">
        <w:rPr>
          <w:rFonts w:ascii="Arial" w:eastAsia="바탕" w:hAnsi="Arial" w:cs="Arial"/>
          <w:b/>
          <w:bCs/>
          <w:sz w:val="28"/>
          <w:szCs w:val="24"/>
        </w:rPr>
        <w:tab/>
      </w:r>
      <w:r>
        <w:rPr>
          <w:rFonts w:ascii="Arial" w:eastAsia="바탕" w:hAnsi="Arial" w:cs="Arial"/>
          <w:b/>
          <w:bCs/>
          <w:sz w:val="28"/>
          <w:szCs w:val="24"/>
        </w:rPr>
        <w:t xml:space="preserve">                     </w:t>
      </w:r>
      <w:r w:rsidR="00C84ADB">
        <w:rPr>
          <w:rFonts w:ascii="Arial" w:eastAsia="바탕" w:hAnsi="Arial" w:cs="Arial"/>
          <w:b/>
          <w:bCs/>
          <w:sz w:val="28"/>
          <w:szCs w:val="24"/>
        </w:rPr>
        <w:t xml:space="preserve">    </w:t>
      </w:r>
      <w:r w:rsidR="00F5634D" w:rsidRPr="00F5634D">
        <w:rPr>
          <w:rFonts w:ascii="Arial" w:eastAsia="바탕" w:hAnsi="Arial" w:cs="Arial"/>
          <w:b/>
          <w:bCs/>
          <w:sz w:val="28"/>
          <w:szCs w:val="24"/>
        </w:rPr>
        <w:t>R1-1719924</w:t>
      </w:r>
    </w:p>
    <w:p w14:paraId="5A8BD485" w14:textId="77777777" w:rsidR="00C44C42" w:rsidRPr="00C44C42" w:rsidRDefault="00C84ADB" w:rsidP="00C44C42">
      <w:pPr>
        <w:tabs>
          <w:tab w:val="center" w:pos="4536"/>
          <w:tab w:val="right" w:pos="9072"/>
        </w:tabs>
        <w:spacing w:before="0" w:after="0" w:line="240" w:lineRule="auto"/>
        <w:ind w:left="1440" w:hanging="1440"/>
        <w:jc w:val="left"/>
        <w:rPr>
          <w:rFonts w:ascii="Arial" w:hAnsi="Arial" w:cs="Arial"/>
          <w:b/>
          <w:bCs/>
          <w:sz w:val="28"/>
          <w:szCs w:val="24"/>
          <w:lang w:eastAsia="ja-JP"/>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14:paraId="4164C6D6" w14:textId="77777777" w:rsidR="000D41C4" w:rsidRPr="00C44C42" w:rsidRDefault="000D41C4" w:rsidP="00634235">
      <w:pPr>
        <w:tabs>
          <w:tab w:val="left" w:pos="1985"/>
        </w:tabs>
        <w:spacing w:after="0"/>
        <w:ind w:left="0" w:firstLine="0"/>
        <w:rPr>
          <w:rFonts w:ascii="Arial" w:eastAsia="맑은 고딕" w:hAnsi="Arial"/>
          <w:b/>
          <w:sz w:val="24"/>
          <w:lang w:eastAsia="ko-KR"/>
        </w:rPr>
      </w:pPr>
    </w:p>
    <w:p w14:paraId="522CD562"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F5634D" w:rsidRPr="00F5634D">
        <w:rPr>
          <w:rFonts w:ascii="Arial" w:eastAsia="맑은 고딕" w:hAnsi="Arial"/>
          <w:sz w:val="24"/>
          <w:lang w:val="en-US" w:eastAsia="ko-KR"/>
        </w:rPr>
        <w:t>7.3.2.2.1</w:t>
      </w:r>
    </w:p>
    <w:p w14:paraId="1D03020C"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177239FD" w14:textId="77777777" w:rsidR="003C5E2A" w:rsidRPr="007B746B" w:rsidRDefault="003C5E2A" w:rsidP="0063423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F5634D" w:rsidRPr="00F5634D">
        <w:rPr>
          <w:rFonts w:ascii="Arial" w:eastAsia="맑은 고딕" w:hAnsi="Arial"/>
          <w:sz w:val="24"/>
          <w:lang w:eastAsia="ko-KR"/>
        </w:rPr>
        <w:t>Remaining aspects of long PUCCH for UCI of up to 2 bits</w:t>
      </w:r>
    </w:p>
    <w:p w14:paraId="14275829"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446DC7AE" w14:textId="77777777" w:rsidR="00095BF5" w:rsidRPr="00A440DA" w:rsidRDefault="00095BF5" w:rsidP="00946E9D">
      <w:pPr>
        <w:pStyle w:val="1"/>
        <w:numPr>
          <w:ilvl w:val="0"/>
          <w:numId w:val="1"/>
        </w:numPr>
        <w:rPr>
          <w:rFonts w:eastAsia="바탕"/>
          <w:b/>
          <w:lang w:eastAsia="ko-KR"/>
        </w:rPr>
      </w:pPr>
      <w:r w:rsidRPr="00A440DA">
        <w:rPr>
          <w:rFonts w:eastAsia="바탕" w:hint="eastAsia"/>
          <w:b/>
          <w:lang w:eastAsia="ko-KR"/>
        </w:rPr>
        <w:t>Introduction</w:t>
      </w:r>
    </w:p>
    <w:p w14:paraId="42922D2F" w14:textId="77777777" w:rsidR="00FA1127" w:rsidRDefault="009E5D77" w:rsidP="00FF7BE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sidR="006E0A94">
        <w:rPr>
          <w:rFonts w:eastAsia="바탕" w:hint="eastAsia"/>
          <w:sz w:val="22"/>
          <w:szCs w:val="22"/>
          <w:lang w:eastAsia="ko-KR"/>
        </w:rPr>
        <w:t>RAN1#</w:t>
      </w:r>
      <w:r w:rsidR="006E0A94">
        <w:rPr>
          <w:rFonts w:eastAsia="바탕"/>
          <w:sz w:val="22"/>
          <w:szCs w:val="22"/>
          <w:lang w:eastAsia="ko-KR"/>
        </w:rPr>
        <w:t xml:space="preserve">90-bis, </w:t>
      </w:r>
      <w:r w:rsidR="00A21CBC">
        <w:rPr>
          <w:rFonts w:eastAsia="바탕" w:hint="eastAsia"/>
          <w:sz w:val="22"/>
          <w:szCs w:val="22"/>
          <w:lang w:eastAsia="ko-KR"/>
        </w:rPr>
        <w:t>RAN1#</w:t>
      </w:r>
      <w:r w:rsidR="00C44C42">
        <w:rPr>
          <w:rFonts w:eastAsia="바탕"/>
          <w:sz w:val="22"/>
          <w:szCs w:val="22"/>
          <w:lang w:eastAsia="ko-KR"/>
        </w:rPr>
        <w:t>90</w:t>
      </w:r>
      <w:r w:rsidR="00ED69BA">
        <w:rPr>
          <w:rFonts w:eastAsia="바탕"/>
          <w:sz w:val="22"/>
          <w:szCs w:val="22"/>
          <w:lang w:eastAsia="ko-KR"/>
        </w:rPr>
        <w:t xml:space="preserve"> and NR#3 meetings</w:t>
      </w:r>
      <w:r w:rsidR="007A3CB8">
        <w:rPr>
          <w:rFonts w:eastAsia="바탕" w:hint="eastAsia"/>
          <w:sz w:val="22"/>
          <w:szCs w:val="22"/>
          <w:lang w:eastAsia="ko-KR"/>
        </w:rPr>
        <w:t>, the following agreements were made related to UL control channel</w:t>
      </w:r>
      <w:r w:rsidR="00B66290">
        <w:rPr>
          <w:rFonts w:eastAsia="바탕" w:hint="eastAsia"/>
          <w:sz w:val="22"/>
          <w:szCs w:val="22"/>
          <w:lang w:eastAsia="ko-KR"/>
        </w:rPr>
        <w:t xml:space="preserve"> </w:t>
      </w:r>
      <w:r w:rsidR="00FA1127">
        <w:rPr>
          <w:rFonts w:eastAsia="바탕" w:hint="eastAsia"/>
          <w:sz w:val="22"/>
          <w:szCs w:val="22"/>
          <w:lang w:eastAsia="ko-KR"/>
        </w:rPr>
        <w:t xml:space="preserve">transmission </w:t>
      </w:r>
      <w:r w:rsidR="00B66290">
        <w:rPr>
          <w:rFonts w:eastAsia="바탕" w:hint="eastAsia"/>
          <w:sz w:val="22"/>
          <w:szCs w:val="22"/>
          <w:lang w:eastAsia="ko-KR"/>
        </w:rPr>
        <w:t>structure for NR [1</w:t>
      </w:r>
      <w:r w:rsidR="00C74E1F">
        <w:rPr>
          <w:rFonts w:eastAsia="바탕"/>
          <w:sz w:val="22"/>
          <w:szCs w:val="22"/>
          <w:lang w:eastAsia="ko-KR"/>
        </w:rPr>
        <w:t>]</w:t>
      </w:r>
      <w:r w:rsidR="00A7013E">
        <w:rPr>
          <w:rFonts w:eastAsia="바탕"/>
          <w:sz w:val="22"/>
          <w:szCs w:val="22"/>
          <w:lang w:eastAsia="ko-KR"/>
        </w:rPr>
        <w:t>, [2]</w:t>
      </w:r>
      <w:r w:rsidR="006E0A94">
        <w:rPr>
          <w:rFonts w:eastAsia="바탕"/>
          <w:sz w:val="22"/>
          <w:szCs w:val="22"/>
          <w:lang w:eastAsia="ko-KR"/>
        </w:rPr>
        <w:t>, [3]</w:t>
      </w:r>
      <w:r w:rsidR="00956DF3">
        <w:rPr>
          <w:rFonts w:eastAsia="바탕" w:hint="eastAsia"/>
          <w:sz w:val="22"/>
          <w:szCs w:val="22"/>
          <w:lang w:eastAsia="ko-KR"/>
        </w:rPr>
        <w:t>.</w:t>
      </w:r>
    </w:p>
    <w:p w14:paraId="7CDC4F25" w14:textId="77777777" w:rsidR="007A3CB8" w:rsidRDefault="007A3CB8" w:rsidP="00837C6F">
      <w:pPr>
        <w:spacing w:before="0" w:after="0" w:line="240" w:lineRule="auto"/>
        <w:ind w:left="0" w:firstLineChars="100" w:firstLine="220"/>
        <w:rPr>
          <w:rFonts w:eastAsia="바탕"/>
          <w:sz w:val="22"/>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44C42" w:rsidRPr="00CF53D8" w14:paraId="645C011E" w14:textId="77777777" w:rsidTr="00CF53D8">
        <w:tc>
          <w:tcPr>
            <w:tcW w:w="9836" w:type="dxa"/>
            <w:shd w:val="clear" w:color="auto" w:fill="auto"/>
          </w:tcPr>
          <w:p w14:paraId="2AD52DF0" w14:textId="77777777" w:rsidR="00F80AC1" w:rsidRPr="000B13D7" w:rsidRDefault="00F80AC1" w:rsidP="00F80AC1">
            <w:pPr>
              <w:tabs>
                <w:tab w:val="left" w:pos="1440"/>
              </w:tabs>
              <w:spacing w:before="0" w:after="0" w:line="240" w:lineRule="auto"/>
              <w:ind w:left="1440" w:hanging="1440"/>
              <w:jc w:val="left"/>
              <w:rPr>
                <w:rFonts w:ascii="Times" w:hAnsi="Times"/>
                <w:b/>
                <w:iCs/>
                <w:szCs w:val="24"/>
                <w:highlight w:val="green"/>
                <w:u w:val="single"/>
                <w:lang w:val="en-US" w:eastAsia="ja-JP"/>
              </w:rPr>
            </w:pPr>
            <w:r w:rsidRPr="000B13D7">
              <w:rPr>
                <w:rFonts w:ascii="Times" w:hAnsi="Times"/>
                <w:b/>
                <w:iCs/>
                <w:szCs w:val="24"/>
                <w:highlight w:val="green"/>
                <w:u w:val="single"/>
                <w:lang w:val="en-US" w:eastAsia="ja-JP"/>
              </w:rPr>
              <w:t>Agreements:</w:t>
            </w:r>
            <w:r w:rsidRPr="008D4B9B">
              <w:rPr>
                <w:rFonts w:ascii="Times" w:hAnsi="Times"/>
                <w:b/>
                <w:iCs/>
                <w:szCs w:val="24"/>
                <w:u w:val="single"/>
                <w:lang w:val="en-US" w:eastAsia="ja-JP"/>
              </w:rPr>
              <w:t xml:space="preserve"> (RAN1 #90</w:t>
            </w:r>
            <w:r>
              <w:rPr>
                <w:rFonts w:ascii="Times" w:hAnsi="Times"/>
                <w:b/>
                <w:iCs/>
                <w:szCs w:val="24"/>
                <w:u w:val="single"/>
                <w:lang w:val="en-US" w:eastAsia="ja-JP"/>
              </w:rPr>
              <w:t>-bis</w:t>
            </w:r>
            <w:r w:rsidRPr="008D4B9B">
              <w:rPr>
                <w:rFonts w:ascii="Times" w:hAnsi="Times"/>
                <w:b/>
                <w:iCs/>
                <w:szCs w:val="24"/>
                <w:u w:val="single"/>
                <w:lang w:val="en-US" w:eastAsia="ja-JP"/>
              </w:rPr>
              <w:t>)</w:t>
            </w:r>
          </w:p>
          <w:p w14:paraId="4F500E74" w14:textId="77777777" w:rsidR="00F80AC1" w:rsidRPr="000B13D7" w:rsidRDefault="00F80AC1" w:rsidP="00F80AC1">
            <w:pPr>
              <w:numPr>
                <w:ilvl w:val="0"/>
                <w:numId w:val="30"/>
              </w:numPr>
              <w:tabs>
                <w:tab w:val="left" w:pos="0"/>
              </w:tabs>
              <w:spacing w:before="0" w:after="0" w:line="240" w:lineRule="auto"/>
              <w:jc w:val="left"/>
              <w:rPr>
                <w:iCs/>
                <w:lang w:val="en-US" w:eastAsia="ja-JP"/>
              </w:rPr>
            </w:pPr>
            <w:r w:rsidRPr="000B13D7">
              <w:rPr>
                <w:iCs/>
                <w:lang w:val="en-US" w:eastAsia="ja-JP"/>
              </w:rPr>
              <w:t>For long-PUCCH for UCI of up to 2 bits, if frequency hopping is disabled, OCC multiplexing capacity of 2,3,4,5,6,7 are supported.</w:t>
            </w:r>
          </w:p>
          <w:p w14:paraId="4D474FCE" w14:textId="77777777" w:rsidR="00F80AC1" w:rsidRPr="000B13D7" w:rsidRDefault="00F80AC1" w:rsidP="00F80AC1">
            <w:pPr>
              <w:numPr>
                <w:ilvl w:val="1"/>
                <w:numId w:val="30"/>
              </w:numPr>
              <w:tabs>
                <w:tab w:val="left" w:pos="0"/>
                <w:tab w:val="left" w:pos="426"/>
              </w:tabs>
              <w:spacing w:before="0" w:after="0" w:line="240" w:lineRule="auto"/>
              <w:jc w:val="left"/>
              <w:rPr>
                <w:iCs/>
                <w:lang w:val="en-US" w:eastAsia="ja-JP"/>
              </w:rPr>
            </w:pPr>
            <w:r w:rsidRPr="000B13D7">
              <w:rPr>
                <w:iCs/>
                <w:lang w:val="en-US" w:eastAsia="ja-JP"/>
              </w:rPr>
              <w:t>For each duration of long PUCCH for UCI of up to 2 bits, there is only one OCC multiplexing capacity</w:t>
            </w:r>
          </w:p>
          <w:p w14:paraId="43CD7F9B" w14:textId="77777777" w:rsidR="00F80AC1" w:rsidRPr="008D4B9B" w:rsidRDefault="00F80AC1" w:rsidP="00F80AC1">
            <w:pPr>
              <w:tabs>
                <w:tab w:val="left" w:pos="1440"/>
              </w:tabs>
              <w:spacing w:before="0" w:after="0" w:line="240" w:lineRule="auto"/>
              <w:ind w:left="1440" w:hanging="1440"/>
              <w:jc w:val="left"/>
              <w:rPr>
                <w:rFonts w:ascii="Times" w:hAnsi="Times"/>
                <w:b/>
                <w:iCs/>
                <w:szCs w:val="24"/>
                <w:highlight w:val="green"/>
                <w:u w:val="single"/>
                <w:lang w:val="en-US" w:eastAsia="ja-JP"/>
              </w:rPr>
            </w:pPr>
            <w:r w:rsidRPr="008D4B9B">
              <w:rPr>
                <w:rFonts w:ascii="Times" w:hAnsi="Times"/>
                <w:b/>
                <w:iCs/>
                <w:szCs w:val="24"/>
                <w:highlight w:val="green"/>
                <w:u w:val="single"/>
                <w:lang w:val="en-US" w:eastAsia="ja-JP"/>
              </w:rPr>
              <w:t>Agreements:</w:t>
            </w:r>
            <w:r w:rsidRPr="008D4B9B">
              <w:rPr>
                <w:rFonts w:ascii="Times" w:hAnsi="Times"/>
                <w:b/>
                <w:iCs/>
                <w:szCs w:val="24"/>
                <w:u w:val="single"/>
                <w:lang w:val="en-US" w:eastAsia="ja-JP"/>
              </w:rPr>
              <w:t xml:space="preserve"> (RAN1 #90</w:t>
            </w:r>
            <w:r>
              <w:rPr>
                <w:rFonts w:ascii="Times" w:hAnsi="Times"/>
                <w:b/>
                <w:iCs/>
                <w:szCs w:val="24"/>
                <w:u w:val="single"/>
                <w:lang w:val="en-US" w:eastAsia="ja-JP"/>
              </w:rPr>
              <w:t>-bis</w:t>
            </w:r>
            <w:r w:rsidRPr="008D4B9B">
              <w:rPr>
                <w:rFonts w:ascii="Times" w:hAnsi="Times"/>
                <w:b/>
                <w:iCs/>
                <w:szCs w:val="24"/>
                <w:u w:val="single"/>
                <w:lang w:val="en-US" w:eastAsia="ja-JP"/>
              </w:rPr>
              <w:t>)</w:t>
            </w:r>
          </w:p>
          <w:p w14:paraId="3DA53B1F" w14:textId="77777777" w:rsidR="00F80AC1" w:rsidRDefault="00F80AC1" w:rsidP="00F80AC1">
            <w:pPr>
              <w:numPr>
                <w:ilvl w:val="0"/>
                <w:numId w:val="30"/>
              </w:numPr>
              <w:tabs>
                <w:tab w:val="left" w:pos="0"/>
              </w:tabs>
              <w:spacing w:before="0" w:after="0" w:line="240" w:lineRule="auto"/>
              <w:jc w:val="left"/>
              <w:rPr>
                <w:iCs/>
                <w:lang w:val="en-US" w:eastAsia="ja-JP"/>
              </w:rPr>
            </w:pPr>
            <w:r w:rsidRPr="00C84ADB">
              <w:rPr>
                <w:iCs/>
                <w:lang w:val="en-US" w:eastAsia="ja-JP"/>
              </w:rPr>
              <w:t>OCC multiplexing capacity for each long PUCCH duration for long-PUCCH for UCI of up to 2 bits is given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1843"/>
              <w:gridCol w:w="2976"/>
            </w:tblGrid>
            <w:tr w:rsidR="007D7904" w:rsidRPr="007D7904" w14:paraId="5473355A" w14:textId="77777777" w:rsidTr="00021BD9">
              <w:trPr>
                <w:trHeight w:hRule="exact" w:val="414"/>
                <w:jc w:val="center"/>
              </w:trPr>
              <w:tc>
                <w:tcPr>
                  <w:tcW w:w="3001" w:type="dxa"/>
                  <w:vMerge w:val="restart"/>
                  <w:tcBorders>
                    <w:bottom w:val="single" w:sz="4" w:space="0" w:color="auto"/>
                  </w:tcBorders>
                  <w:shd w:val="clear" w:color="auto" w:fill="BFBFBF"/>
                  <w:vAlign w:val="center"/>
                </w:tcPr>
                <w:p w14:paraId="6E31D3EA" w14:textId="356A11AF" w:rsidR="00F80AC1" w:rsidRPr="00021BD9" w:rsidRDefault="00F80AC1">
                  <w:pPr>
                    <w:spacing w:after="0" w:line="240" w:lineRule="auto"/>
                    <w:ind w:left="0" w:firstLine="0"/>
                    <w:jc w:val="center"/>
                    <w:rPr>
                      <w:rFonts w:ascii="Times" w:eastAsia="바탕" w:hAnsi="Times"/>
                      <w:b/>
                      <w:sz w:val="16"/>
                    </w:rPr>
                  </w:pPr>
                  <w:r w:rsidRPr="00021BD9">
                    <w:rPr>
                      <w:rFonts w:ascii="Times" w:eastAsia="바탕" w:hAnsi="Times"/>
                      <w:b/>
                      <w:sz w:val="16"/>
                    </w:rPr>
                    <w:t>Long-PUCCH duration</w:t>
                  </w:r>
                  <w:r w:rsidR="007D7904">
                    <w:rPr>
                      <w:rFonts w:ascii="Times" w:eastAsia="바탕" w:hAnsi="Times"/>
                      <w:b/>
                      <w:sz w:val="16"/>
                    </w:rPr>
                    <w:t xml:space="preserve"> </w:t>
                  </w:r>
                  <w:r w:rsidRPr="00021BD9">
                    <w:rPr>
                      <w:rFonts w:ascii="Times" w:eastAsia="바탕" w:hAnsi="Times"/>
                      <w:b/>
                      <w:sz w:val="16"/>
                    </w:rPr>
                    <w:t>N</w:t>
                  </w:r>
                </w:p>
              </w:tc>
              <w:tc>
                <w:tcPr>
                  <w:tcW w:w="4819" w:type="dxa"/>
                  <w:gridSpan w:val="2"/>
                  <w:tcBorders>
                    <w:bottom w:val="single" w:sz="4" w:space="0" w:color="auto"/>
                  </w:tcBorders>
                  <w:shd w:val="clear" w:color="auto" w:fill="BFBFBF"/>
                  <w:vAlign w:val="center"/>
                </w:tcPr>
                <w:p w14:paraId="089B9A18" w14:textId="77777777" w:rsidR="00F80AC1" w:rsidRPr="00021BD9" w:rsidRDefault="00F80AC1" w:rsidP="00F80AC1">
                  <w:pPr>
                    <w:spacing w:after="0" w:line="240" w:lineRule="auto"/>
                    <w:ind w:left="0" w:firstLine="0"/>
                    <w:jc w:val="center"/>
                    <w:rPr>
                      <w:rFonts w:ascii="Times" w:eastAsia="바탕" w:hAnsi="Times"/>
                      <w:b/>
                      <w:sz w:val="16"/>
                    </w:rPr>
                  </w:pPr>
                  <w:r w:rsidRPr="00021BD9">
                    <w:rPr>
                      <w:rFonts w:ascii="Times" w:eastAsia="바탕" w:hAnsi="Times"/>
                      <w:b/>
                      <w:sz w:val="16"/>
                    </w:rPr>
                    <w:t>OCC Multiplexing capacity M</w:t>
                  </w:r>
                </w:p>
              </w:tc>
            </w:tr>
            <w:tr w:rsidR="007D7904" w:rsidRPr="007D7904" w14:paraId="718CEDF9" w14:textId="77777777" w:rsidTr="00021BD9">
              <w:trPr>
                <w:trHeight w:hRule="exact" w:val="419"/>
                <w:jc w:val="center"/>
              </w:trPr>
              <w:tc>
                <w:tcPr>
                  <w:tcW w:w="3001" w:type="dxa"/>
                  <w:vMerge/>
                  <w:shd w:val="clear" w:color="auto" w:fill="BFBFBF"/>
                  <w:vAlign w:val="center"/>
                </w:tcPr>
                <w:p w14:paraId="62D2A518" w14:textId="77777777" w:rsidR="00F80AC1" w:rsidRPr="00021BD9" w:rsidRDefault="00F80AC1" w:rsidP="00F80AC1">
                  <w:pPr>
                    <w:spacing w:after="0" w:line="240" w:lineRule="auto"/>
                    <w:jc w:val="center"/>
                    <w:rPr>
                      <w:rFonts w:ascii="Times" w:eastAsia="바탕" w:hAnsi="Times"/>
                      <w:b/>
                      <w:sz w:val="16"/>
                    </w:rPr>
                  </w:pPr>
                </w:p>
              </w:tc>
              <w:tc>
                <w:tcPr>
                  <w:tcW w:w="1843" w:type="dxa"/>
                  <w:shd w:val="clear" w:color="auto" w:fill="BFBFBF"/>
                  <w:vAlign w:val="center"/>
                </w:tcPr>
                <w:p w14:paraId="46147D09" w14:textId="77777777" w:rsidR="00F80AC1" w:rsidRPr="00021BD9" w:rsidRDefault="00F80AC1" w:rsidP="00F80AC1">
                  <w:pPr>
                    <w:spacing w:after="0" w:line="240" w:lineRule="auto"/>
                    <w:ind w:left="0" w:firstLine="0"/>
                    <w:jc w:val="center"/>
                    <w:rPr>
                      <w:rFonts w:ascii="Times" w:eastAsia="바탕" w:hAnsi="Times"/>
                      <w:b/>
                      <w:sz w:val="16"/>
                    </w:rPr>
                  </w:pPr>
                  <w:r w:rsidRPr="00021BD9">
                    <w:rPr>
                      <w:rFonts w:ascii="Times" w:eastAsia="바탕" w:hAnsi="Times"/>
                      <w:b/>
                      <w:sz w:val="16"/>
                    </w:rPr>
                    <w:t>with hopping</w:t>
                  </w:r>
                </w:p>
              </w:tc>
              <w:tc>
                <w:tcPr>
                  <w:tcW w:w="2976" w:type="dxa"/>
                  <w:shd w:val="clear" w:color="auto" w:fill="BFBFBF"/>
                  <w:vAlign w:val="center"/>
                </w:tcPr>
                <w:p w14:paraId="1B0D8AA7" w14:textId="77777777" w:rsidR="00F80AC1" w:rsidRPr="00021BD9" w:rsidRDefault="00F80AC1" w:rsidP="00F80AC1">
                  <w:pPr>
                    <w:spacing w:after="0" w:line="240" w:lineRule="auto"/>
                    <w:ind w:left="0" w:firstLine="0"/>
                    <w:jc w:val="center"/>
                    <w:rPr>
                      <w:rFonts w:ascii="Times" w:eastAsia="바탕" w:hAnsi="Times"/>
                      <w:b/>
                      <w:sz w:val="16"/>
                    </w:rPr>
                  </w:pPr>
                  <w:r w:rsidRPr="00021BD9">
                    <w:rPr>
                      <w:rFonts w:ascii="Times" w:eastAsia="바탕" w:hAnsi="Times"/>
                      <w:b/>
                      <w:sz w:val="16"/>
                    </w:rPr>
                    <w:t>without hopping</w:t>
                  </w:r>
                </w:p>
              </w:tc>
            </w:tr>
            <w:tr w:rsidR="007D7904" w:rsidRPr="007D7904" w14:paraId="398F25E0" w14:textId="77777777" w:rsidTr="00021BD9">
              <w:trPr>
                <w:trHeight w:hRule="exact" w:val="340"/>
                <w:jc w:val="center"/>
              </w:trPr>
              <w:tc>
                <w:tcPr>
                  <w:tcW w:w="3001" w:type="dxa"/>
                  <w:shd w:val="clear" w:color="auto" w:fill="auto"/>
                  <w:vAlign w:val="center"/>
                </w:tcPr>
                <w:p w14:paraId="46926A55"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4</w:t>
                  </w:r>
                </w:p>
              </w:tc>
              <w:tc>
                <w:tcPr>
                  <w:tcW w:w="1843" w:type="dxa"/>
                  <w:shd w:val="clear" w:color="auto" w:fill="auto"/>
                  <w:vAlign w:val="center"/>
                </w:tcPr>
                <w:p w14:paraId="7A0628E6"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SimSun"/>
                      <w:sz w:val="16"/>
                      <w:lang w:eastAsia="zh-CN"/>
                    </w:rPr>
                    <w:t>1</w:t>
                  </w:r>
                </w:p>
              </w:tc>
              <w:tc>
                <w:tcPr>
                  <w:tcW w:w="2976" w:type="dxa"/>
                  <w:shd w:val="clear" w:color="auto" w:fill="auto"/>
                  <w:vAlign w:val="center"/>
                </w:tcPr>
                <w:p w14:paraId="595C0094" w14:textId="77777777" w:rsidR="00F80AC1" w:rsidRPr="00021BD9" w:rsidRDefault="00F80AC1" w:rsidP="00F80AC1">
                  <w:pPr>
                    <w:spacing w:after="0" w:line="240" w:lineRule="auto"/>
                    <w:ind w:left="0" w:firstLine="0"/>
                    <w:jc w:val="center"/>
                    <w:rPr>
                      <w:rFonts w:eastAsia="바탕"/>
                      <w:sz w:val="16"/>
                      <w:lang w:eastAsia="x-none"/>
                    </w:rPr>
                  </w:pPr>
                  <w:r w:rsidRPr="00021BD9">
                    <w:rPr>
                      <w:rFonts w:eastAsia="바탕"/>
                      <w:sz w:val="16"/>
                      <w:lang w:eastAsia="x-none"/>
                    </w:rPr>
                    <w:t>2</w:t>
                  </w:r>
                </w:p>
              </w:tc>
            </w:tr>
            <w:tr w:rsidR="007D7904" w:rsidRPr="007D7904" w14:paraId="68DCC250" w14:textId="77777777" w:rsidTr="00021BD9">
              <w:trPr>
                <w:trHeight w:hRule="exact" w:val="340"/>
                <w:jc w:val="center"/>
              </w:trPr>
              <w:tc>
                <w:tcPr>
                  <w:tcW w:w="3001" w:type="dxa"/>
                  <w:shd w:val="clear" w:color="auto" w:fill="auto"/>
                  <w:vAlign w:val="center"/>
                </w:tcPr>
                <w:p w14:paraId="43ACE2BC"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5</w:t>
                  </w:r>
                </w:p>
              </w:tc>
              <w:tc>
                <w:tcPr>
                  <w:tcW w:w="1843" w:type="dxa"/>
                  <w:shd w:val="clear" w:color="auto" w:fill="auto"/>
                  <w:vAlign w:val="center"/>
                </w:tcPr>
                <w:p w14:paraId="5A831066"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SimSun"/>
                      <w:sz w:val="16"/>
                      <w:lang w:eastAsia="zh-CN"/>
                    </w:rPr>
                    <w:t>1</w:t>
                  </w:r>
                </w:p>
              </w:tc>
              <w:tc>
                <w:tcPr>
                  <w:tcW w:w="2976" w:type="dxa"/>
                  <w:shd w:val="clear" w:color="auto" w:fill="auto"/>
                  <w:vAlign w:val="center"/>
                </w:tcPr>
                <w:p w14:paraId="71190B8B" w14:textId="77777777" w:rsidR="00F80AC1" w:rsidRPr="00021BD9" w:rsidRDefault="00F80AC1" w:rsidP="00F80AC1">
                  <w:pPr>
                    <w:spacing w:after="0" w:line="240" w:lineRule="auto"/>
                    <w:ind w:left="0" w:firstLine="0"/>
                    <w:jc w:val="center"/>
                    <w:rPr>
                      <w:rFonts w:eastAsia="바탕"/>
                      <w:sz w:val="16"/>
                      <w:lang w:eastAsia="x-none"/>
                    </w:rPr>
                  </w:pPr>
                  <w:r w:rsidRPr="00021BD9">
                    <w:rPr>
                      <w:rFonts w:eastAsia="바탕"/>
                      <w:sz w:val="16"/>
                      <w:lang w:eastAsia="x-none"/>
                    </w:rPr>
                    <w:t>2</w:t>
                  </w:r>
                </w:p>
              </w:tc>
            </w:tr>
            <w:tr w:rsidR="007D7904" w:rsidRPr="007D7904" w14:paraId="2F390B2C" w14:textId="77777777" w:rsidTr="00021BD9">
              <w:trPr>
                <w:trHeight w:hRule="exact" w:val="340"/>
                <w:jc w:val="center"/>
              </w:trPr>
              <w:tc>
                <w:tcPr>
                  <w:tcW w:w="3001" w:type="dxa"/>
                  <w:shd w:val="clear" w:color="auto" w:fill="auto"/>
                  <w:vAlign w:val="center"/>
                </w:tcPr>
                <w:p w14:paraId="781769C6"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6</w:t>
                  </w:r>
                </w:p>
              </w:tc>
              <w:tc>
                <w:tcPr>
                  <w:tcW w:w="1843" w:type="dxa"/>
                  <w:shd w:val="clear" w:color="auto" w:fill="auto"/>
                  <w:vAlign w:val="center"/>
                </w:tcPr>
                <w:p w14:paraId="3541D4A8"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SimSun"/>
                      <w:sz w:val="16"/>
                      <w:lang w:eastAsia="zh-CN"/>
                    </w:rPr>
                    <w:t>1</w:t>
                  </w:r>
                </w:p>
              </w:tc>
              <w:tc>
                <w:tcPr>
                  <w:tcW w:w="2976" w:type="dxa"/>
                  <w:shd w:val="clear" w:color="auto" w:fill="auto"/>
                  <w:vAlign w:val="center"/>
                </w:tcPr>
                <w:p w14:paraId="3987F118"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바탕"/>
                      <w:sz w:val="16"/>
                      <w:lang w:eastAsia="x-none"/>
                    </w:rPr>
                    <w:t>3</w:t>
                  </w:r>
                </w:p>
              </w:tc>
            </w:tr>
            <w:tr w:rsidR="007D7904" w:rsidRPr="007D7904" w14:paraId="4171E1A3" w14:textId="77777777" w:rsidTr="00021BD9">
              <w:trPr>
                <w:trHeight w:hRule="exact" w:val="340"/>
                <w:jc w:val="center"/>
              </w:trPr>
              <w:tc>
                <w:tcPr>
                  <w:tcW w:w="3001" w:type="dxa"/>
                  <w:shd w:val="clear" w:color="auto" w:fill="auto"/>
                  <w:vAlign w:val="center"/>
                </w:tcPr>
                <w:p w14:paraId="3A6E6E94"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7</w:t>
                  </w:r>
                </w:p>
              </w:tc>
              <w:tc>
                <w:tcPr>
                  <w:tcW w:w="1843" w:type="dxa"/>
                  <w:shd w:val="clear" w:color="auto" w:fill="auto"/>
                  <w:vAlign w:val="center"/>
                </w:tcPr>
                <w:p w14:paraId="3994E434"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SimSun"/>
                      <w:sz w:val="16"/>
                      <w:lang w:eastAsia="zh-CN"/>
                    </w:rPr>
                    <w:t>[1]</w:t>
                  </w:r>
                </w:p>
              </w:tc>
              <w:tc>
                <w:tcPr>
                  <w:tcW w:w="2976" w:type="dxa"/>
                  <w:shd w:val="clear" w:color="auto" w:fill="auto"/>
                  <w:vAlign w:val="center"/>
                </w:tcPr>
                <w:p w14:paraId="200380D3" w14:textId="77777777" w:rsidR="00F80AC1" w:rsidRPr="00021BD9" w:rsidRDefault="00F80AC1" w:rsidP="00F80AC1">
                  <w:pPr>
                    <w:spacing w:after="0" w:line="240" w:lineRule="auto"/>
                    <w:ind w:left="0" w:firstLine="0"/>
                    <w:jc w:val="center"/>
                    <w:rPr>
                      <w:rFonts w:eastAsia="바탕"/>
                      <w:sz w:val="16"/>
                      <w:lang w:eastAsia="x-none"/>
                    </w:rPr>
                  </w:pPr>
                  <w:r w:rsidRPr="00021BD9">
                    <w:rPr>
                      <w:rFonts w:eastAsia="바탕"/>
                      <w:sz w:val="16"/>
                      <w:lang w:eastAsia="x-none"/>
                    </w:rPr>
                    <w:t>3</w:t>
                  </w:r>
                </w:p>
              </w:tc>
            </w:tr>
            <w:tr w:rsidR="007D7904" w:rsidRPr="007D7904" w14:paraId="227A4806" w14:textId="77777777" w:rsidTr="00021BD9">
              <w:trPr>
                <w:trHeight w:hRule="exact" w:val="340"/>
                <w:jc w:val="center"/>
              </w:trPr>
              <w:tc>
                <w:tcPr>
                  <w:tcW w:w="3001" w:type="dxa"/>
                  <w:shd w:val="clear" w:color="auto" w:fill="auto"/>
                  <w:vAlign w:val="center"/>
                </w:tcPr>
                <w:p w14:paraId="48EA12E4"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8</w:t>
                  </w:r>
                </w:p>
              </w:tc>
              <w:tc>
                <w:tcPr>
                  <w:tcW w:w="1843" w:type="dxa"/>
                  <w:shd w:val="clear" w:color="auto" w:fill="auto"/>
                  <w:vAlign w:val="center"/>
                </w:tcPr>
                <w:p w14:paraId="56E38526"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SimSun"/>
                      <w:sz w:val="16"/>
                      <w:lang w:eastAsia="zh-CN"/>
                    </w:rPr>
                    <w:t>2</w:t>
                  </w:r>
                </w:p>
              </w:tc>
              <w:tc>
                <w:tcPr>
                  <w:tcW w:w="2976" w:type="dxa"/>
                  <w:shd w:val="clear" w:color="auto" w:fill="auto"/>
                  <w:vAlign w:val="center"/>
                </w:tcPr>
                <w:p w14:paraId="7177F837" w14:textId="77777777" w:rsidR="00F80AC1" w:rsidRPr="00021BD9" w:rsidRDefault="00F80AC1" w:rsidP="00F80AC1">
                  <w:pPr>
                    <w:spacing w:after="0" w:line="240" w:lineRule="auto"/>
                    <w:ind w:left="0" w:firstLine="0"/>
                    <w:jc w:val="center"/>
                    <w:rPr>
                      <w:rFonts w:eastAsia="바탕"/>
                      <w:sz w:val="16"/>
                      <w:lang w:eastAsia="x-none"/>
                    </w:rPr>
                  </w:pPr>
                  <w:r w:rsidRPr="00021BD9">
                    <w:rPr>
                      <w:rFonts w:eastAsia="바탕"/>
                      <w:sz w:val="16"/>
                      <w:lang w:eastAsia="x-none"/>
                    </w:rPr>
                    <w:t>4</w:t>
                  </w:r>
                </w:p>
              </w:tc>
            </w:tr>
            <w:tr w:rsidR="007D7904" w:rsidRPr="007D7904" w14:paraId="661B33BB" w14:textId="77777777" w:rsidTr="00021BD9">
              <w:trPr>
                <w:trHeight w:hRule="exact" w:val="340"/>
                <w:jc w:val="center"/>
              </w:trPr>
              <w:tc>
                <w:tcPr>
                  <w:tcW w:w="3001" w:type="dxa"/>
                  <w:shd w:val="clear" w:color="auto" w:fill="auto"/>
                  <w:vAlign w:val="center"/>
                </w:tcPr>
                <w:p w14:paraId="4829D357"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9</w:t>
                  </w:r>
                </w:p>
              </w:tc>
              <w:tc>
                <w:tcPr>
                  <w:tcW w:w="1843" w:type="dxa"/>
                  <w:shd w:val="clear" w:color="auto" w:fill="auto"/>
                  <w:vAlign w:val="center"/>
                </w:tcPr>
                <w:p w14:paraId="079D7D30"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SimSun"/>
                      <w:sz w:val="16"/>
                      <w:lang w:eastAsia="zh-CN"/>
                    </w:rPr>
                    <w:t>2</w:t>
                  </w:r>
                </w:p>
              </w:tc>
              <w:tc>
                <w:tcPr>
                  <w:tcW w:w="2976" w:type="dxa"/>
                  <w:shd w:val="clear" w:color="auto" w:fill="auto"/>
                  <w:vAlign w:val="center"/>
                </w:tcPr>
                <w:p w14:paraId="3FD83FFA" w14:textId="77777777" w:rsidR="00F80AC1" w:rsidRPr="00021BD9" w:rsidRDefault="00F80AC1" w:rsidP="00F80AC1">
                  <w:pPr>
                    <w:spacing w:after="0" w:line="240" w:lineRule="auto"/>
                    <w:ind w:left="0" w:firstLine="0"/>
                    <w:jc w:val="center"/>
                    <w:rPr>
                      <w:rFonts w:eastAsia="바탕"/>
                      <w:sz w:val="16"/>
                      <w:lang w:eastAsia="x-none"/>
                    </w:rPr>
                  </w:pPr>
                  <w:r w:rsidRPr="00021BD9">
                    <w:rPr>
                      <w:rFonts w:eastAsia="바탕"/>
                      <w:sz w:val="16"/>
                      <w:lang w:eastAsia="x-none"/>
                    </w:rPr>
                    <w:t>4</w:t>
                  </w:r>
                </w:p>
              </w:tc>
            </w:tr>
            <w:tr w:rsidR="007D7904" w:rsidRPr="007D7904" w14:paraId="1693520B" w14:textId="77777777" w:rsidTr="00021BD9">
              <w:trPr>
                <w:trHeight w:hRule="exact" w:val="340"/>
                <w:jc w:val="center"/>
              </w:trPr>
              <w:tc>
                <w:tcPr>
                  <w:tcW w:w="3001" w:type="dxa"/>
                  <w:shd w:val="clear" w:color="auto" w:fill="auto"/>
                  <w:vAlign w:val="center"/>
                </w:tcPr>
                <w:p w14:paraId="3C9C8BF0"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10</w:t>
                  </w:r>
                </w:p>
              </w:tc>
              <w:tc>
                <w:tcPr>
                  <w:tcW w:w="1843" w:type="dxa"/>
                  <w:shd w:val="clear" w:color="auto" w:fill="auto"/>
                  <w:vAlign w:val="center"/>
                </w:tcPr>
                <w:p w14:paraId="5CB14B74"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SimSun"/>
                      <w:sz w:val="16"/>
                      <w:lang w:eastAsia="zh-CN"/>
                    </w:rPr>
                    <w:t>2</w:t>
                  </w:r>
                </w:p>
              </w:tc>
              <w:tc>
                <w:tcPr>
                  <w:tcW w:w="2976" w:type="dxa"/>
                  <w:shd w:val="clear" w:color="auto" w:fill="auto"/>
                  <w:vAlign w:val="center"/>
                </w:tcPr>
                <w:p w14:paraId="18A8961B" w14:textId="77777777" w:rsidR="00F80AC1" w:rsidRPr="00021BD9" w:rsidRDefault="00F80AC1" w:rsidP="00F80AC1">
                  <w:pPr>
                    <w:spacing w:after="0" w:line="240" w:lineRule="auto"/>
                    <w:ind w:left="0" w:firstLine="0"/>
                    <w:jc w:val="center"/>
                    <w:rPr>
                      <w:rFonts w:eastAsia="바탕"/>
                      <w:sz w:val="16"/>
                      <w:lang w:eastAsia="x-none"/>
                    </w:rPr>
                  </w:pPr>
                  <w:r w:rsidRPr="00021BD9">
                    <w:rPr>
                      <w:rFonts w:eastAsia="바탕"/>
                      <w:sz w:val="16"/>
                      <w:lang w:eastAsia="x-none"/>
                    </w:rPr>
                    <w:t>5</w:t>
                  </w:r>
                </w:p>
              </w:tc>
            </w:tr>
            <w:tr w:rsidR="007D7904" w:rsidRPr="007D7904" w14:paraId="1DDABF82" w14:textId="77777777" w:rsidTr="00021BD9">
              <w:trPr>
                <w:trHeight w:hRule="exact" w:val="340"/>
                <w:jc w:val="center"/>
              </w:trPr>
              <w:tc>
                <w:tcPr>
                  <w:tcW w:w="3001" w:type="dxa"/>
                  <w:shd w:val="clear" w:color="auto" w:fill="auto"/>
                  <w:vAlign w:val="center"/>
                </w:tcPr>
                <w:p w14:paraId="2CBF275F"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11</w:t>
                  </w:r>
                </w:p>
              </w:tc>
              <w:tc>
                <w:tcPr>
                  <w:tcW w:w="1843" w:type="dxa"/>
                  <w:shd w:val="clear" w:color="auto" w:fill="auto"/>
                  <w:vAlign w:val="center"/>
                </w:tcPr>
                <w:p w14:paraId="3C5623E8"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바탕"/>
                      <w:sz w:val="16"/>
                      <w:lang w:eastAsia="zh-CN"/>
                    </w:rPr>
                    <w:t>[2]</w:t>
                  </w:r>
                </w:p>
              </w:tc>
              <w:tc>
                <w:tcPr>
                  <w:tcW w:w="2976" w:type="dxa"/>
                  <w:shd w:val="clear" w:color="auto" w:fill="auto"/>
                  <w:vAlign w:val="center"/>
                </w:tcPr>
                <w:p w14:paraId="4FAC3E31" w14:textId="77777777" w:rsidR="00F80AC1" w:rsidRPr="00021BD9" w:rsidRDefault="00F80AC1" w:rsidP="00F80AC1">
                  <w:pPr>
                    <w:spacing w:after="0" w:line="240" w:lineRule="auto"/>
                    <w:ind w:left="0" w:firstLine="0"/>
                    <w:jc w:val="center"/>
                    <w:rPr>
                      <w:rFonts w:eastAsia="바탕"/>
                      <w:sz w:val="16"/>
                      <w:lang w:eastAsia="x-none"/>
                    </w:rPr>
                  </w:pPr>
                  <w:r w:rsidRPr="00021BD9">
                    <w:rPr>
                      <w:rFonts w:eastAsia="바탕"/>
                      <w:sz w:val="16"/>
                      <w:lang w:eastAsia="x-none"/>
                    </w:rPr>
                    <w:t>5</w:t>
                  </w:r>
                </w:p>
              </w:tc>
            </w:tr>
            <w:tr w:rsidR="007D7904" w:rsidRPr="007D7904" w14:paraId="5E454D13" w14:textId="77777777" w:rsidTr="00021BD9">
              <w:trPr>
                <w:trHeight w:hRule="exact" w:val="340"/>
                <w:jc w:val="center"/>
              </w:trPr>
              <w:tc>
                <w:tcPr>
                  <w:tcW w:w="3001" w:type="dxa"/>
                  <w:shd w:val="clear" w:color="auto" w:fill="auto"/>
                  <w:vAlign w:val="center"/>
                </w:tcPr>
                <w:p w14:paraId="6BF1B2AB"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12</w:t>
                  </w:r>
                </w:p>
              </w:tc>
              <w:tc>
                <w:tcPr>
                  <w:tcW w:w="1843" w:type="dxa"/>
                  <w:shd w:val="clear" w:color="auto" w:fill="auto"/>
                  <w:vAlign w:val="center"/>
                </w:tcPr>
                <w:p w14:paraId="32603F29"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SimSun"/>
                      <w:sz w:val="16"/>
                      <w:lang w:eastAsia="zh-CN"/>
                    </w:rPr>
                    <w:t>3</w:t>
                  </w:r>
                </w:p>
              </w:tc>
              <w:tc>
                <w:tcPr>
                  <w:tcW w:w="2976" w:type="dxa"/>
                  <w:shd w:val="clear" w:color="auto" w:fill="auto"/>
                  <w:vAlign w:val="center"/>
                </w:tcPr>
                <w:p w14:paraId="3163D73F" w14:textId="77777777" w:rsidR="00F80AC1" w:rsidRPr="00021BD9" w:rsidRDefault="00F80AC1" w:rsidP="00F80AC1">
                  <w:pPr>
                    <w:spacing w:after="0" w:line="240" w:lineRule="auto"/>
                    <w:ind w:left="0" w:firstLine="0"/>
                    <w:jc w:val="center"/>
                    <w:rPr>
                      <w:rFonts w:eastAsia="바탕"/>
                      <w:sz w:val="16"/>
                      <w:lang w:eastAsia="x-none"/>
                    </w:rPr>
                  </w:pPr>
                  <w:r w:rsidRPr="00021BD9">
                    <w:rPr>
                      <w:rFonts w:eastAsia="바탕"/>
                      <w:sz w:val="16"/>
                      <w:lang w:eastAsia="x-none"/>
                    </w:rPr>
                    <w:t>6</w:t>
                  </w:r>
                </w:p>
              </w:tc>
            </w:tr>
            <w:tr w:rsidR="007D7904" w:rsidRPr="007D7904" w14:paraId="02756927" w14:textId="77777777" w:rsidTr="00021BD9">
              <w:trPr>
                <w:trHeight w:hRule="exact" w:val="340"/>
                <w:jc w:val="center"/>
              </w:trPr>
              <w:tc>
                <w:tcPr>
                  <w:tcW w:w="3001" w:type="dxa"/>
                  <w:shd w:val="clear" w:color="auto" w:fill="auto"/>
                  <w:vAlign w:val="center"/>
                </w:tcPr>
                <w:p w14:paraId="23AAACCB"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13</w:t>
                  </w:r>
                </w:p>
              </w:tc>
              <w:tc>
                <w:tcPr>
                  <w:tcW w:w="1843" w:type="dxa"/>
                  <w:shd w:val="clear" w:color="auto" w:fill="auto"/>
                  <w:vAlign w:val="center"/>
                </w:tcPr>
                <w:p w14:paraId="65B3A7E2"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SimSun"/>
                      <w:sz w:val="16"/>
                      <w:lang w:eastAsia="zh-CN"/>
                    </w:rPr>
                    <w:t>3</w:t>
                  </w:r>
                </w:p>
              </w:tc>
              <w:tc>
                <w:tcPr>
                  <w:tcW w:w="2976" w:type="dxa"/>
                  <w:shd w:val="clear" w:color="auto" w:fill="auto"/>
                  <w:vAlign w:val="center"/>
                </w:tcPr>
                <w:p w14:paraId="383C7586" w14:textId="77777777" w:rsidR="00F80AC1" w:rsidRPr="00021BD9" w:rsidRDefault="00F80AC1" w:rsidP="00F80AC1">
                  <w:pPr>
                    <w:spacing w:after="0" w:line="240" w:lineRule="auto"/>
                    <w:ind w:left="0" w:firstLine="0"/>
                    <w:jc w:val="center"/>
                    <w:rPr>
                      <w:rFonts w:eastAsia="바탕"/>
                      <w:sz w:val="16"/>
                      <w:lang w:eastAsia="x-none"/>
                    </w:rPr>
                  </w:pPr>
                  <w:r w:rsidRPr="00021BD9">
                    <w:rPr>
                      <w:rFonts w:eastAsia="바탕"/>
                      <w:sz w:val="16"/>
                      <w:lang w:eastAsia="x-none"/>
                    </w:rPr>
                    <w:t>6</w:t>
                  </w:r>
                </w:p>
              </w:tc>
            </w:tr>
            <w:tr w:rsidR="007D7904" w:rsidRPr="007D7904" w14:paraId="5D40B315" w14:textId="77777777" w:rsidTr="00021BD9">
              <w:trPr>
                <w:trHeight w:hRule="exact" w:val="340"/>
                <w:jc w:val="center"/>
              </w:trPr>
              <w:tc>
                <w:tcPr>
                  <w:tcW w:w="3001" w:type="dxa"/>
                  <w:shd w:val="clear" w:color="auto" w:fill="auto"/>
                  <w:vAlign w:val="center"/>
                </w:tcPr>
                <w:p w14:paraId="6D4FBDFA" w14:textId="77777777" w:rsidR="00F80AC1" w:rsidRPr="00021BD9" w:rsidRDefault="00F80AC1" w:rsidP="00F80AC1">
                  <w:pPr>
                    <w:spacing w:after="0" w:line="240" w:lineRule="auto"/>
                    <w:ind w:left="0" w:firstLine="0"/>
                    <w:jc w:val="center"/>
                    <w:rPr>
                      <w:rFonts w:eastAsia="바탕"/>
                      <w:b/>
                      <w:sz w:val="16"/>
                      <w:lang w:eastAsia="x-none"/>
                    </w:rPr>
                  </w:pPr>
                  <w:r w:rsidRPr="00021BD9">
                    <w:rPr>
                      <w:rFonts w:eastAsia="바탕"/>
                      <w:b/>
                      <w:sz w:val="16"/>
                      <w:lang w:eastAsia="x-none"/>
                    </w:rPr>
                    <w:t>14</w:t>
                  </w:r>
                </w:p>
              </w:tc>
              <w:tc>
                <w:tcPr>
                  <w:tcW w:w="1843" w:type="dxa"/>
                  <w:shd w:val="clear" w:color="auto" w:fill="auto"/>
                  <w:vAlign w:val="center"/>
                </w:tcPr>
                <w:p w14:paraId="27382499" w14:textId="77777777" w:rsidR="00F80AC1" w:rsidRPr="00021BD9" w:rsidRDefault="00F80AC1" w:rsidP="00F80AC1">
                  <w:pPr>
                    <w:spacing w:after="0" w:line="240" w:lineRule="auto"/>
                    <w:ind w:left="0" w:firstLine="0"/>
                    <w:jc w:val="center"/>
                    <w:rPr>
                      <w:rFonts w:eastAsia="SimSun"/>
                      <w:sz w:val="16"/>
                      <w:lang w:eastAsia="zh-CN"/>
                    </w:rPr>
                  </w:pPr>
                  <w:r w:rsidRPr="00021BD9">
                    <w:rPr>
                      <w:rFonts w:eastAsia="SimSun"/>
                      <w:sz w:val="16"/>
                      <w:lang w:eastAsia="zh-CN"/>
                    </w:rPr>
                    <w:t>3</w:t>
                  </w:r>
                </w:p>
              </w:tc>
              <w:tc>
                <w:tcPr>
                  <w:tcW w:w="2976" w:type="dxa"/>
                  <w:shd w:val="clear" w:color="auto" w:fill="auto"/>
                  <w:vAlign w:val="center"/>
                </w:tcPr>
                <w:p w14:paraId="2FE0C70B" w14:textId="77777777" w:rsidR="00F80AC1" w:rsidRPr="00021BD9" w:rsidRDefault="00F80AC1" w:rsidP="00F80AC1">
                  <w:pPr>
                    <w:spacing w:after="0" w:line="240" w:lineRule="auto"/>
                    <w:ind w:left="0" w:firstLine="0"/>
                    <w:jc w:val="center"/>
                    <w:rPr>
                      <w:rFonts w:eastAsia="바탕"/>
                      <w:sz w:val="16"/>
                      <w:lang w:eastAsia="x-none"/>
                    </w:rPr>
                  </w:pPr>
                  <w:r w:rsidRPr="00021BD9">
                    <w:rPr>
                      <w:rFonts w:eastAsia="바탕"/>
                      <w:sz w:val="16"/>
                      <w:lang w:eastAsia="x-none"/>
                    </w:rPr>
                    <w:t>7</w:t>
                  </w:r>
                </w:p>
              </w:tc>
            </w:tr>
          </w:tbl>
          <w:p w14:paraId="16230E6A" w14:textId="77777777" w:rsidR="00A625FE" w:rsidRPr="000B13D7" w:rsidRDefault="00A625FE" w:rsidP="00A625FE">
            <w:pPr>
              <w:tabs>
                <w:tab w:val="left" w:pos="1440"/>
              </w:tabs>
              <w:spacing w:before="0" w:after="0" w:line="240" w:lineRule="auto"/>
              <w:ind w:left="1440" w:hanging="1440"/>
              <w:jc w:val="left"/>
              <w:rPr>
                <w:rFonts w:ascii="Times" w:hAnsi="Times"/>
                <w:b/>
                <w:iCs/>
                <w:szCs w:val="24"/>
                <w:highlight w:val="green"/>
                <w:u w:val="single"/>
                <w:lang w:val="en-US" w:eastAsia="ja-JP"/>
              </w:rPr>
            </w:pPr>
            <w:r w:rsidRPr="000B13D7">
              <w:rPr>
                <w:rFonts w:ascii="Times" w:hAnsi="Times"/>
                <w:b/>
                <w:iCs/>
                <w:szCs w:val="24"/>
                <w:highlight w:val="green"/>
                <w:u w:val="single"/>
                <w:lang w:val="en-US" w:eastAsia="ja-JP"/>
              </w:rPr>
              <w:t>Agreements:</w:t>
            </w:r>
            <w:r>
              <w:rPr>
                <w:rFonts w:ascii="Times" w:hAnsi="Times"/>
                <w:b/>
                <w:iCs/>
                <w:szCs w:val="24"/>
                <w:highlight w:val="green"/>
                <w:u w:val="single"/>
                <w:lang w:val="en-US" w:eastAsia="ja-JP"/>
              </w:rPr>
              <w:t xml:space="preserve"> </w:t>
            </w:r>
            <w:r w:rsidRPr="008D4B9B">
              <w:rPr>
                <w:rFonts w:ascii="Times" w:hAnsi="Times"/>
                <w:b/>
                <w:iCs/>
                <w:szCs w:val="24"/>
                <w:u w:val="single"/>
                <w:lang w:val="en-US" w:eastAsia="ja-JP"/>
              </w:rPr>
              <w:t>(RAN1 #90</w:t>
            </w:r>
            <w:r>
              <w:rPr>
                <w:rFonts w:ascii="Times" w:hAnsi="Times"/>
                <w:b/>
                <w:iCs/>
                <w:szCs w:val="24"/>
                <w:u w:val="single"/>
                <w:lang w:val="en-US" w:eastAsia="ja-JP"/>
              </w:rPr>
              <w:t>-bis</w:t>
            </w:r>
            <w:r w:rsidRPr="008D4B9B">
              <w:rPr>
                <w:rFonts w:ascii="Times" w:hAnsi="Times"/>
                <w:b/>
                <w:iCs/>
                <w:szCs w:val="24"/>
                <w:u w:val="single"/>
                <w:lang w:val="en-US" w:eastAsia="ja-JP"/>
              </w:rPr>
              <w:t>)</w:t>
            </w:r>
          </w:p>
          <w:p w14:paraId="59ECAD8E" w14:textId="77777777" w:rsidR="00A625FE" w:rsidRPr="000B13D7" w:rsidRDefault="00A625FE" w:rsidP="00A625FE">
            <w:pPr>
              <w:numPr>
                <w:ilvl w:val="0"/>
                <w:numId w:val="30"/>
              </w:numPr>
              <w:tabs>
                <w:tab w:val="left" w:pos="0"/>
              </w:tabs>
              <w:spacing w:before="0" w:after="0" w:line="240" w:lineRule="auto"/>
              <w:jc w:val="left"/>
              <w:rPr>
                <w:iCs/>
                <w:lang w:val="en-US" w:eastAsia="ja-JP"/>
              </w:rPr>
            </w:pPr>
            <w:r w:rsidRPr="000B13D7">
              <w:rPr>
                <w:iCs/>
                <w:lang w:val="en-US" w:eastAsia="ja-JP"/>
              </w:rPr>
              <w:t>For long PUCCH, reuse LTE OCC code for OCC length =2,3,4,5</w:t>
            </w:r>
          </w:p>
          <w:p w14:paraId="67CB1180" w14:textId="77777777" w:rsidR="00A625FE" w:rsidRPr="00021BD9" w:rsidRDefault="00A625FE" w:rsidP="00A625FE">
            <w:pPr>
              <w:numPr>
                <w:ilvl w:val="1"/>
                <w:numId w:val="30"/>
              </w:numPr>
              <w:tabs>
                <w:tab w:val="left" w:pos="0"/>
                <w:tab w:val="left" w:pos="426"/>
              </w:tabs>
              <w:spacing w:before="0" w:after="0" w:line="240" w:lineRule="auto"/>
              <w:jc w:val="left"/>
              <w:rPr>
                <w:iCs/>
                <w:lang w:val="en-US" w:eastAsia="ja-JP"/>
              </w:rPr>
            </w:pPr>
            <w:r w:rsidRPr="00021BD9">
              <w:rPr>
                <w:iCs/>
                <w:lang w:val="en-US" w:eastAsia="ja-JP"/>
              </w:rPr>
              <w:t>FFS OCC code for OCC length =6,7</w:t>
            </w:r>
          </w:p>
          <w:p w14:paraId="746B516F" w14:textId="77777777" w:rsidR="00A625FE" w:rsidRPr="000B13D7" w:rsidRDefault="00A625FE" w:rsidP="00A625FE">
            <w:pPr>
              <w:numPr>
                <w:ilvl w:val="0"/>
                <w:numId w:val="30"/>
              </w:numPr>
              <w:tabs>
                <w:tab w:val="left" w:pos="0"/>
              </w:tabs>
              <w:spacing w:before="0" w:after="0" w:line="240" w:lineRule="auto"/>
              <w:jc w:val="left"/>
              <w:rPr>
                <w:iCs/>
                <w:lang w:val="en-US" w:eastAsia="ja-JP"/>
              </w:rPr>
            </w:pPr>
            <w:r w:rsidRPr="000B13D7">
              <w:rPr>
                <w:iCs/>
                <w:lang w:val="en-US" w:eastAsia="ja-JP"/>
              </w:rPr>
              <w:t xml:space="preserve">Note: For long PUCCH for UCI of up to 2 bits,  </w:t>
            </w:r>
          </w:p>
          <w:p w14:paraId="54200BC7" w14:textId="77777777" w:rsidR="00A625FE" w:rsidRPr="000B13D7" w:rsidRDefault="00A625FE" w:rsidP="00A625FE">
            <w:pPr>
              <w:numPr>
                <w:ilvl w:val="1"/>
                <w:numId w:val="30"/>
              </w:numPr>
              <w:tabs>
                <w:tab w:val="left" w:pos="0"/>
                <w:tab w:val="left" w:pos="426"/>
              </w:tabs>
              <w:spacing w:before="0" w:after="0" w:line="240" w:lineRule="auto"/>
              <w:jc w:val="left"/>
              <w:rPr>
                <w:iCs/>
                <w:lang w:val="en-US" w:eastAsia="ja-JP"/>
              </w:rPr>
            </w:pPr>
            <w:r w:rsidRPr="000B13D7">
              <w:rPr>
                <w:iCs/>
                <w:lang w:val="en-US" w:eastAsia="ja-JP"/>
              </w:rPr>
              <w:t>If FH is enabled, support OCC length on DMRS  = number of DMRS symbol in each hop, support OCC length on UCI  = number of UCI symbol in each hop</w:t>
            </w:r>
          </w:p>
          <w:p w14:paraId="6C70C641" w14:textId="77777777" w:rsidR="00A625FE" w:rsidRPr="00021BD9" w:rsidRDefault="00A625FE" w:rsidP="00021BD9">
            <w:pPr>
              <w:numPr>
                <w:ilvl w:val="1"/>
                <w:numId w:val="30"/>
              </w:numPr>
              <w:tabs>
                <w:tab w:val="left" w:pos="0"/>
                <w:tab w:val="left" w:pos="426"/>
              </w:tabs>
              <w:spacing w:before="0" w:after="0" w:line="240" w:lineRule="auto"/>
              <w:jc w:val="left"/>
              <w:rPr>
                <w:iCs/>
                <w:lang w:val="en-US" w:eastAsia="ja-JP"/>
              </w:rPr>
            </w:pPr>
            <w:r w:rsidRPr="000B13D7">
              <w:rPr>
                <w:iCs/>
                <w:lang w:val="en-US" w:eastAsia="ja-JP"/>
              </w:rPr>
              <w:lastRenderedPageBreak/>
              <w:t>If FH is disabled, support OCC length on DMRS  = number of DMRS symbol in the long PUCCH, support OCC length on UCI  = number of UCI symbol in the long PUCCH</w:t>
            </w:r>
          </w:p>
          <w:p w14:paraId="3D729A35" w14:textId="77777777" w:rsidR="00A625FE" w:rsidRPr="000B13D7" w:rsidRDefault="00A625FE" w:rsidP="00A625FE">
            <w:pPr>
              <w:tabs>
                <w:tab w:val="left" w:pos="1440"/>
              </w:tabs>
              <w:spacing w:before="0" w:after="0" w:line="240" w:lineRule="auto"/>
              <w:ind w:left="1440" w:hanging="1440"/>
              <w:jc w:val="left"/>
              <w:rPr>
                <w:rFonts w:ascii="Times" w:hAnsi="Times"/>
                <w:b/>
                <w:iCs/>
                <w:szCs w:val="24"/>
                <w:highlight w:val="green"/>
                <w:u w:val="single"/>
                <w:lang w:val="en-US" w:eastAsia="ja-JP"/>
              </w:rPr>
            </w:pPr>
            <w:r w:rsidRPr="000B13D7">
              <w:rPr>
                <w:rFonts w:ascii="Times" w:hAnsi="Times"/>
                <w:b/>
                <w:iCs/>
                <w:szCs w:val="24"/>
                <w:highlight w:val="green"/>
                <w:u w:val="single"/>
                <w:lang w:val="en-US" w:eastAsia="ja-JP"/>
              </w:rPr>
              <w:t>Agreements:</w:t>
            </w:r>
            <w:r w:rsidRPr="008D4B9B">
              <w:rPr>
                <w:rFonts w:ascii="Times" w:hAnsi="Times"/>
                <w:b/>
                <w:iCs/>
                <w:szCs w:val="24"/>
                <w:u w:val="single"/>
                <w:lang w:val="en-US" w:eastAsia="ja-JP"/>
              </w:rPr>
              <w:t xml:space="preserve"> (RAN1 #90</w:t>
            </w:r>
            <w:r>
              <w:rPr>
                <w:rFonts w:ascii="Times" w:hAnsi="Times"/>
                <w:b/>
                <w:iCs/>
                <w:szCs w:val="24"/>
                <w:u w:val="single"/>
                <w:lang w:val="en-US" w:eastAsia="ja-JP"/>
              </w:rPr>
              <w:t>-bis</w:t>
            </w:r>
            <w:r w:rsidRPr="008D4B9B">
              <w:rPr>
                <w:rFonts w:ascii="Times" w:hAnsi="Times"/>
                <w:b/>
                <w:iCs/>
                <w:szCs w:val="24"/>
                <w:u w:val="single"/>
                <w:lang w:val="en-US" w:eastAsia="ja-JP"/>
              </w:rPr>
              <w:t>)</w:t>
            </w:r>
          </w:p>
          <w:p w14:paraId="7092C0FD" w14:textId="77777777" w:rsidR="00A625FE" w:rsidRPr="000B13D7" w:rsidRDefault="00A625FE" w:rsidP="00A625FE">
            <w:pPr>
              <w:numPr>
                <w:ilvl w:val="0"/>
                <w:numId w:val="30"/>
              </w:numPr>
              <w:tabs>
                <w:tab w:val="left" w:pos="0"/>
              </w:tabs>
              <w:spacing w:before="0" w:after="0" w:line="240" w:lineRule="auto"/>
              <w:jc w:val="left"/>
              <w:rPr>
                <w:iCs/>
                <w:lang w:val="en-US" w:eastAsia="ja-JP"/>
              </w:rPr>
            </w:pPr>
            <w:r w:rsidRPr="000B13D7">
              <w:rPr>
                <w:iCs/>
                <w:lang w:val="en-US" w:eastAsia="ja-JP"/>
              </w:rPr>
              <w:t>If frequency hopping is enabled for long PUCCH for UCI of up to 2 bits and more than 2 bits, hopping boundary is determined by long PUCCH duration/start symbol of long PUCCH</w:t>
            </w:r>
          </w:p>
          <w:p w14:paraId="49028CAA" w14:textId="77777777" w:rsidR="00A625FE" w:rsidRPr="000B13D7" w:rsidRDefault="00A625FE" w:rsidP="00A625FE">
            <w:pPr>
              <w:numPr>
                <w:ilvl w:val="1"/>
                <w:numId w:val="30"/>
              </w:numPr>
              <w:tabs>
                <w:tab w:val="left" w:pos="0"/>
              </w:tabs>
              <w:spacing w:before="0" w:after="0" w:line="240" w:lineRule="auto"/>
              <w:jc w:val="left"/>
              <w:rPr>
                <w:iCs/>
                <w:lang w:val="en-US" w:eastAsia="ja-JP"/>
              </w:rPr>
            </w:pPr>
            <w:r w:rsidRPr="000B13D7">
              <w:rPr>
                <w:iCs/>
                <w:lang w:val="en-US" w:eastAsia="ja-JP"/>
              </w:rPr>
              <w:t>No RRC configuration is involved in determining the hopping boundary</w:t>
            </w:r>
          </w:p>
          <w:p w14:paraId="01DB3F30" w14:textId="77777777" w:rsidR="00ED69BA" w:rsidRPr="008D4B9B" w:rsidRDefault="00ED69BA" w:rsidP="008D4B9B">
            <w:pPr>
              <w:tabs>
                <w:tab w:val="left" w:pos="1440"/>
              </w:tabs>
              <w:spacing w:before="0" w:after="0" w:line="240" w:lineRule="auto"/>
              <w:ind w:left="1440" w:hanging="1440"/>
              <w:jc w:val="left"/>
              <w:rPr>
                <w:rFonts w:ascii="Times" w:hAnsi="Times"/>
                <w:b/>
                <w:iCs/>
                <w:szCs w:val="24"/>
                <w:highlight w:val="green"/>
                <w:u w:val="single"/>
                <w:lang w:val="en-US" w:eastAsia="ja-JP"/>
              </w:rPr>
            </w:pPr>
            <w:r w:rsidRPr="008D4B9B">
              <w:rPr>
                <w:rFonts w:ascii="Times" w:hAnsi="Times"/>
                <w:b/>
                <w:iCs/>
                <w:szCs w:val="24"/>
                <w:highlight w:val="green"/>
                <w:u w:val="single"/>
                <w:lang w:val="en-US" w:eastAsia="ja-JP"/>
              </w:rPr>
              <w:t>Agreements:</w:t>
            </w:r>
            <w:r w:rsidR="00653815" w:rsidRPr="008D4B9B">
              <w:rPr>
                <w:rFonts w:ascii="Times" w:hAnsi="Times"/>
                <w:b/>
                <w:iCs/>
                <w:szCs w:val="24"/>
                <w:u w:val="single"/>
                <w:lang w:val="en-US" w:eastAsia="ja-JP"/>
              </w:rPr>
              <w:t xml:space="preserve"> (RAN1 NR#3)</w:t>
            </w:r>
          </w:p>
          <w:p w14:paraId="5313B75A" w14:textId="77777777" w:rsidR="00ED69BA" w:rsidRDefault="00ED69BA" w:rsidP="008D4B9B">
            <w:pPr>
              <w:numPr>
                <w:ilvl w:val="0"/>
                <w:numId w:val="30"/>
              </w:numPr>
              <w:tabs>
                <w:tab w:val="left" w:pos="0"/>
              </w:tabs>
              <w:spacing w:before="0" w:after="0" w:line="240" w:lineRule="auto"/>
              <w:jc w:val="left"/>
              <w:rPr>
                <w:iCs/>
                <w:lang w:val="en-US" w:eastAsia="ja-JP"/>
              </w:rPr>
            </w:pPr>
            <w:r w:rsidRPr="008D4B9B">
              <w:rPr>
                <w:iCs/>
                <w:lang w:val="en-US" w:eastAsia="ja-JP"/>
              </w:rPr>
              <w:t>For long PUCCH for UCI of up to 2 bits, DM-RS is located in all the even symbols, where the symbol is indexed from the start of the long PUCCH of value 0</w:t>
            </w:r>
          </w:p>
          <w:p w14:paraId="0CC44C91" w14:textId="77777777" w:rsidR="00C44C42" w:rsidRPr="00962E21" w:rsidRDefault="00C44C42" w:rsidP="00962E21">
            <w:pPr>
              <w:tabs>
                <w:tab w:val="left" w:pos="1440"/>
              </w:tabs>
              <w:spacing w:before="0" w:after="0" w:line="240" w:lineRule="auto"/>
              <w:ind w:left="1440" w:hanging="1440"/>
              <w:jc w:val="left"/>
              <w:rPr>
                <w:rFonts w:ascii="Times" w:hAnsi="Times"/>
                <w:b/>
                <w:iCs/>
                <w:szCs w:val="24"/>
                <w:highlight w:val="green"/>
                <w:u w:val="single"/>
                <w:lang w:val="en-US" w:eastAsia="ja-JP"/>
              </w:rPr>
            </w:pPr>
            <w:r w:rsidRPr="00962E21">
              <w:rPr>
                <w:rFonts w:ascii="Times" w:hAnsi="Times"/>
                <w:b/>
                <w:iCs/>
                <w:szCs w:val="24"/>
                <w:highlight w:val="green"/>
                <w:u w:val="single"/>
                <w:lang w:val="en-US" w:eastAsia="ja-JP"/>
              </w:rPr>
              <w:t>Agreements:</w:t>
            </w:r>
            <w:r w:rsidR="00653815" w:rsidRPr="008D4B9B">
              <w:rPr>
                <w:rFonts w:ascii="Times" w:hAnsi="Times"/>
                <w:b/>
                <w:iCs/>
                <w:szCs w:val="24"/>
                <w:u w:val="single"/>
                <w:lang w:val="en-US" w:eastAsia="ja-JP"/>
              </w:rPr>
              <w:t xml:space="preserve"> (RAN1 #90)</w:t>
            </w:r>
          </w:p>
          <w:p w14:paraId="61BA123E" w14:textId="77777777" w:rsidR="00C44C42" w:rsidRPr="000039C0" w:rsidRDefault="00C44C42" w:rsidP="00D62831">
            <w:pPr>
              <w:numPr>
                <w:ilvl w:val="0"/>
                <w:numId w:val="30"/>
              </w:numPr>
              <w:tabs>
                <w:tab w:val="left" w:pos="0"/>
              </w:tabs>
              <w:spacing w:before="0" w:after="0" w:line="240" w:lineRule="auto"/>
              <w:jc w:val="left"/>
              <w:rPr>
                <w:iCs/>
                <w:lang w:val="en-US" w:eastAsia="ja-JP"/>
              </w:rPr>
            </w:pPr>
            <w:r w:rsidRPr="000039C0">
              <w:rPr>
                <w:iCs/>
                <w:lang w:val="en-US" w:eastAsia="ja-JP"/>
              </w:rPr>
              <w:t>For a long-PUCCH,</w:t>
            </w:r>
          </w:p>
          <w:p w14:paraId="3A5ABDE0" w14:textId="77777777" w:rsidR="00C44C42" w:rsidRPr="000039C0" w:rsidRDefault="00C44C42" w:rsidP="00D62831">
            <w:pPr>
              <w:numPr>
                <w:ilvl w:val="1"/>
                <w:numId w:val="30"/>
              </w:numPr>
              <w:tabs>
                <w:tab w:val="left" w:pos="0"/>
                <w:tab w:val="left" w:pos="426"/>
              </w:tabs>
              <w:spacing w:before="0" w:after="0" w:line="240" w:lineRule="auto"/>
              <w:jc w:val="left"/>
              <w:rPr>
                <w:iCs/>
                <w:lang w:val="en-US" w:eastAsia="ja-JP"/>
              </w:rPr>
            </w:pPr>
            <w:r w:rsidRPr="000039C0">
              <w:rPr>
                <w:iCs/>
                <w:lang w:val="en-US" w:eastAsia="ja-JP"/>
              </w:rPr>
              <w:t>Frequency-hopping is enabled/disabled by RRC signaling.</w:t>
            </w:r>
          </w:p>
          <w:p w14:paraId="4632FCB0" w14:textId="77777777" w:rsidR="00C44C42" w:rsidRPr="000039C0" w:rsidRDefault="00C44C42" w:rsidP="00D62831">
            <w:pPr>
              <w:numPr>
                <w:ilvl w:val="2"/>
                <w:numId w:val="30"/>
              </w:numPr>
              <w:tabs>
                <w:tab w:val="left" w:pos="0"/>
              </w:tabs>
              <w:spacing w:before="0" w:after="0" w:line="240" w:lineRule="auto"/>
              <w:jc w:val="left"/>
              <w:rPr>
                <w:iCs/>
                <w:lang w:val="en-US" w:eastAsia="ja-JP"/>
              </w:rPr>
            </w:pPr>
            <w:r w:rsidRPr="000039C0">
              <w:rPr>
                <w:iCs/>
                <w:lang w:val="en-US" w:eastAsia="ja-JP"/>
              </w:rPr>
              <w:t>FFS: if frequency-hopping is always enabled for a long-PUCCH with larger than a certain duration</w:t>
            </w:r>
          </w:p>
          <w:p w14:paraId="2D14BC43" w14:textId="77777777" w:rsidR="00C44C42" w:rsidRPr="00962E21" w:rsidRDefault="00C44C42" w:rsidP="00962E21">
            <w:pPr>
              <w:tabs>
                <w:tab w:val="left" w:pos="1440"/>
              </w:tabs>
              <w:spacing w:before="0" w:after="0" w:line="240" w:lineRule="auto"/>
              <w:ind w:left="1440" w:hanging="1440"/>
              <w:jc w:val="left"/>
              <w:rPr>
                <w:rFonts w:ascii="Times" w:hAnsi="Times"/>
                <w:b/>
                <w:iCs/>
                <w:szCs w:val="24"/>
                <w:highlight w:val="green"/>
                <w:u w:val="single"/>
                <w:lang w:val="en-US" w:eastAsia="ja-JP"/>
              </w:rPr>
            </w:pPr>
            <w:r w:rsidRPr="00962E21">
              <w:rPr>
                <w:rFonts w:ascii="Times" w:hAnsi="Times"/>
                <w:b/>
                <w:iCs/>
                <w:szCs w:val="24"/>
                <w:highlight w:val="green"/>
                <w:u w:val="single"/>
                <w:lang w:val="en-US" w:eastAsia="ja-JP"/>
              </w:rPr>
              <w:t>Agreements:</w:t>
            </w:r>
            <w:r w:rsidR="00653815" w:rsidRPr="008D4B9B">
              <w:rPr>
                <w:rFonts w:ascii="Times" w:hAnsi="Times"/>
                <w:b/>
                <w:iCs/>
                <w:szCs w:val="24"/>
                <w:u w:val="single"/>
                <w:lang w:val="en-US" w:eastAsia="ja-JP"/>
              </w:rPr>
              <w:t xml:space="preserve"> (RAN1 #90)</w:t>
            </w:r>
          </w:p>
          <w:p w14:paraId="0F872564" w14:textId="77777777" w:rsidR="00C44C42" w:rsidRPr="000039C0" w:rsidRDefault="00C44C42" w:rsidP="00D62831">
            <w:pPr>
              <w:numPr>
                <w:ilvl w:val="0"/>
                <w:numId w:val="30"/>
              </w:numPr>
              <w:tabs>
                <w:tab w:val="left" w:pos="0"/>
              </w:tabs>
              <w:spacing w:before="0" w:after="0" w:line="240" w:lineRule="auto"/>
              <w:jc w:val="left"/>
              <w:rPr>
                <w:iCs/>
                <w:lang w:val="en-US" w:eastAsia="ja-JP"/>
              </w:rPr>
            </w:pPr>
            <w:r w:rsidRPr="000039C0">
              <w:rPr>
                <w:iCs/>
                <w:lang w:val="en-US" w:eastAsia="ja-JP"/>
              </w:rPr>
              <w:t>Frequency-hopping for a PUCCH occurs within the active UL BWP for the UE</w:t>
            </w:r>
          </w:p>
          <w:p w14:paraId="4EB23901" w14:textId="77777777" w:rsidR="00C44C42" w:rsidRPr="00CF53D8" w:rsidRDefault="00C44C42" w:rsidP="00D62831">
            <w:pPr>
              <w:numPr>
                <w:ilvl w:val="1"/>
                <w:numId w:val="30"/>
              </w:numPr>
              <w:tabs>
                <w:tab w:val="left" w:pos="0"/>
              </w:tabs>
              <w:spacing w:before="0" w:after="0" w:line="240" w:lineRule="auto"/>
              <w:jc w:val="left"/>
              <w:rPr>
                <w:iCs/>
                <w:lang w:val="en-US" w:eastAsia="ja-JP"/>
              </w:rPr>
            </w:pPr>
            <w:r w:rsidRPr="00CF53D8">
              <w:rPr>
                <w:iCs/>
                <w:lang w:val="en-US" w:eastAsia="ja-JP"/>
              </w:rPr>
              <w:t>FFS message 4 ACK/NACK</w:t>
            </w:r>
          </w:p>
          <w:p w14:paraId="2641C6BD" w14:textId="77777777" w:rsidR="00C44C42" w:rsidRPr="00CF53D8" w:rsidRDefault="00C44C42" w:rsidP="00D62831">
            <w:pPr>
              <w:numPr>
                <w:ilvl w:val="1"/>
                <w:numId w:val="30"/>
              </w:numPr>
              <w:tabs>
                <w:tab w:val="left" w:pos="0"/>
                <w:tab w:val="left" w:pos="426"/>
              </w:tabs>
              <w:spacing w:before="0" w:after="0" w:line="240" w:lineRule="auto"/>
              <w:jc w:val="left"/>
              <w:rPr>
                <w:iCs/>
                <w:lang w:val="en-US" w:eastAsia="ja-JP"/>
              </w:rPr>
            </w:pPr>
            <w:r w:rsidRPr="00CF53D8">
              <w:rPr>
                <w:iCs/>
                <w:lang w:val="en-US" w:eastAsia="ja-JP"/>
              </w:rPr>
              <w:t>FFS multiple active BWP</w:t>
            </w:r>
          </w:p>
          <w:p w14:paraId="4471FF4D" w14:textId="77777777" w:rsidR="00C84ADB" w:rsidRPr="006E0A94" w:rsidRDefault="00C44C42">
            <w:pPr>
              <w:numPr>
                <w:ilvl w:val="1"/>
                <w:numId w:val="30"/>
              </w:numPr>
              <w:tabs>
                <w:tab w:val="left" w:pos="0"/>
              </w:tabs>
              <w:spacing w:before="0" w:after="0" w:line="240" w:lineRule="auto"/>
              <w:jc w:val="left"/>
              <w:rPr>
                <w:iCs/>
                <w:lang w:val="en-US" w:eastAsia="ja-JP"/>
              </w:rPr>
            </w:pPr>
            <w:r w:rsidRPr="00CF53D8">
              <w:rPr>
                <w:iCs/>
                <w:lang w:val="en-US" w:eastAsia="ja-JP"/>
              </w:rPr>
              <w:t>The active BWP refers to BWP associated with the numerology of PUCCH</w:t>
            </w:r>
          </w:p>
        </w:tc>
      </w:tr>
    </w:tbl>
    <w:p w14:paraId="38A3B510" w14:textId="77777777" w:rsidR="007A3CB8" w:rsidRDefault="007A3CB8" w:rsidP="00FA1127">
      <w:pPr>
        <w:spacing w:before="0" w:after="0" w:line="240" w:lineRule="auto"/>
        <w:ind w:left="0" w:firstLineChars="100" w:firstLine="220"/>
        <w:rPr>
          <w:rFonts w:eastAsia="바탕"/>
          <w:sz w:val="22"/>
          <w:szCs w:val="22"/>
          <w:lang w:eastAsia="ko-KR"/>
        </w:rPr>
      </w:pPr>
    </w:p>
    <w:p w14:paraId="7B66067E" w14:textId="3D672A31" w:rsidR="00FF7BED" w:rsidRPr="000039C0" w:rsidRDefault="00E10EC2" w:rsidP="00401218">
      <w:pPr>
        <w:spacing w:before="120" w:after="120" w:line="240" w:lineRule="auto"/>
        <w:ind w:left="0" w:firstLineChars="100" w:firstLine="220"/>
        <w:rPr>
          <w:rFonts w:eastAsia="바탕"/>
          <w:sz w:val="22"/>
          <w:szCs w:val="22"/>
          <w:lang w:eastAsia="ko-KR"/>
        </w:rPr>
      </w:pPr>
      <w:r w:rsidRPr="000039C0">
        <w:rPr>
          <w:rFonts w:eastAsia="바탕" w:hint="eastAsia"/>
          <w:sz w:val="22"/>
          <w:szCs w:val="22"/>
          <w:lang w:eastAsia="ko-KR"/>
        </w:rPr>
        <w:t xml:space="preserve">In this contribution, we </w:t>
      </w:r>
      <w:r w:rsidR="004E4DEC" w:rsidRPr="000039C0">
        <w:rPr>
          <w:rFonts w:eastAsia="바탕" w:hint="eastAsia"/>
          <w:sz w:val="22"/>
          <w:szCs w:val="22"/>
          <w:lang w:eastAsia="ko-KR"/>
        </w:rPr>
        <w:t xml:space="preserve">discuss </w:t>
      </w:r>
      <w:r w:rsidR="00A06624">
        <w:rPr>
          <w:rFonts w:eastAsia="바탕"/>
          <w:sz w:val="22"/>
          <w:szCs w:val="22"/>
          <w:lang w:eastAsia="ko-KR"/>
        </w:rPr>
        <w:t xml:space="preserve">remaining aspects of </w:t>
      </w:r>
      <w:r w:rsidR="004E4DEC" w:rsidRPr="000039C0">
        <w:rPr>
          <w:rFonts w:eastAsia="바탕" w:hint="eastAsia"/>
          <w:sz w:val="22"/>
          <w:szCs w:val="22"/>
          <w:lang w:eastAsia="ko-KR"/>
        </w:rPr>
        <w:t xml:space="preserve">long duration </w:t>
      </w:r>
      <w:r w:rsidR="00401218" w:rsidRPr="000039C0">
        <w:rPr>
          <w:rFonts w:eastAsia="바탕"/>
          <w:sz w:val="22"/>
          <w:szCs w:val="22"/>
          <w:lang w:eastAsia="ko-KR"/>
        </w:rPr>
        <w:t>PUCCH</w:t>
      </w:r>
      <w:r w:rsidR="00FA1127" w:rsidRPr="000039C0">
        <w:rPr>
          <w:rFonts w:eastAsia="바탕" w:hint="eastAsia"/>
          <w:sz w:val="22"/>
          <w:szCs w:val="22"/>
          <w:lang w:eastAsia="ko-KR"/>
        </w:rPr>
        <w:t xml:space="preserve"> </w:t>
      </w:r>
      <w:r w:rsidR="00C747BE" w:rsidRPr="000039C0">
        <w:rPr>
          <w:rFonts w:eastAsia="바탕" w:hint="eastAsia"/>
          <w:sz w:val="22"/>
          <w:szCs w:val="22"/>
          <w:lang w:eastAsia="ko-KR"/>
        </w:rPr>
        <w:t xml:space="preserve">especially for UCI payload with 1 or 2 </w:t>
      </w:r>
      <w:r w:rsidR="007E2BDA" w:rsidRPr="000039C0">
        <w:rPr>
          <w:rFonts w:eastAsia="바탕" w:hint="eastAsia"/>
          <w:sz w:val="22"/>
          <w:szCs w:val="22"/>
          <w:lang w:eastAsia="ko-KR"/>
        </w:rPr>
        <w:t xml:space="preserve">UCI </w:t>
      </w:r>
      <w:r w:rsidR="00C747BE" w:rsidRPr="000039C0">
        <w:rPr>
          <w:rFonts w:eastAsia="바탕" w:hint="eastAsia"/>
          <w:sz w:val="22"/>
          <w:szCs w:val="22"/>
          <w:lang w:eastAsia="ko-KR"/>
        </w:rPr>
        <w:t>bits</w:t>
      </w:r>
      <w:r w:rsidR="00BD42C8" w:rsidRPr="000039C0">
        <w:rPr>
          <w:rFonts w:eastAsia="바탕" w:hint="eastAsia"/>
          <w:sz w:val="22"/>
          <w:szCs w:val="22"/>
          <w:lang w:eastAsia="ko-KR"/>
        </w:rPr>
        <w:t>.</w:t>
      </w:r>
      <w:r w:rsidR="00401218" w:rsidRPr="000039C0">
        <w:rPr>
          <w:rFonts w:eastAsia="바탕"/>
          <w:sz w:val="22"/>
          <w:szCs w:val="22"/>
          <w:lang w:eastAsia="ko-KR"/>
        </w:rPr>
        <w:t xml:space="preserve"> </w:t>
      </w:r>
    </w:p>
    <w:p w14:paraId="14140E41" w14:textId="77777777" w:rsidR="00B63BF1" w:rsidRPr="000039C0" w:rsidRDefault="00B63BF1" w:rsidP="001D49EB">
      <w:pPr>
        <w:spacing w:before="120" w:after="120" w:line="240" w:lineRule="auto"/>
        <w:ind w:left="0" w:firstLineChars="100" w:firstLine="220"/>
        <w:rPr>
          <w:rFonts w:eastAsia="바탕"/>
          <w:sz w:val="22"/>
          <w:szCs w:val="22"/>
          <w:lang w:eastAsia="ko-KR"/>
        </w:rPr>
      </w:pPr>
    </w:p>
    <w:p w14:paraId="60739E77" w14:textId="77777777" w:rsidR="00F529A9" w:rsidRPr="000039C0" w:rsidRDefault="00F529A9" w:rsidP="00F529A9">
      <w:pPr>
        <w:pStyle w:val="1"/>
        <w:numPr>
          <w:ilvl w:val="0"/>
          <w:numId w:val="1"/>
        </w:numPr>
        <w:spacing w:before="300"/>
        <w:rPr>
          <w:rFonts w:eastAsia="바탕"/>
          <w:b/>
          <w:lang w:eastAsia="ko-KR"/>
        </w:rPr>
      </w:pPr>
      <w:r w:rsidRPr="000039C0">
        <w:rPr>
          <w:rFonts w:eastAsia="바탕" w:hint="eastAsia"/>
          <w:b/>
          <w:lang w:eastAsia="ko-KR"/>
        </w:rPr>
        <w:t xml:space="preserve">Design of long duration PUCCH </w:t>
      </w:r>
      <w:r w:rsidR="00C747BE" w:rsidRPr="000039C0">
        <w:rPr>
          <w:rFonts w:eastAsia="바탕" w:hint="eastAsia"/>
          <w:b/>
          <w:lang w:eastAsia="ko-KR"/>
        </w:rPr>
        <w:t xml:space="preserve">for up to 2 </w:t>
      </w:r>
      <w:r w:rsidR="00D87136" w:rsidRPr="000039C0">
        <w:rPr>
          <w:rFonts w:eastAsia="바탕" w:hint="eastAsia"/>
          <w:b/>
          <w:lang w:eastAsia="ko-KR"/>
        </w:rPr>
        <w:t xml:space="preserve">UCI </w:t>
      </w:r>
      <w:r w:rsidR="00C747BE" w:rsidRPr="000039C0">
        <w:rPr>
          <w:rFonts w:eastAsia="바탕" w:hint="eastAsia"/>
          <w:b/>
          <w:lang w:eastAsia="ko-KR"/>
        </w:rPr>
        <w:t>bits</w:t>
      </w:r>
    </w:p>
    <w:p w14:paraId="4E9326AD" w14:textId="5C722084" w:rsidR="00F529A9" w:rsidRPr="00F529A9" w:rsidRDefault="00F529A9" w:rsidP="001D49EB">
      <w:pPr>
        <w:spacing w:before="120" w:after="120" w:line="240" w:lineRule="auto"/>
        <w:ind w:left="0" w:firstLineChars="100" w:firstLine="220"/>
        <w:rPr>
          <w:rFonts w:eastAsia="바탕"/>
          <w:sz w:val="22"/>
          <w:szCs w:val="22"/>
          <w:lang w:eastAsia="ko-KR"/>
        </w:rPr>
      </w:pPr>
      <w:r w:rsidRPr="00AC51EB">
        <w:rPr>
          <w:rFonts w:eastAsia="바탕" w:hint="eastAsia"/>
          <w:sz w:val="22"/>
          <w:szCs w:val="22"/>
          <w:lang w:eastAsia="ko-KR"/>
        </w:rPr>
        <w:t xml:space="preserve">In this section, we </w:t>
      </w:r>
      <w:r w:rsidR="00AA2246">
        <w:rPr>
          <w:rFonts w:eastAsia="바탕"/>
          <w:sz w:val="22"/>
          <w:szCs w:val="22"/>
          <w:lang w:eastAsia="ko-KR"/>
        </w:rPr>
        <w:t xml:space="preserve">discuss remaining aspects </w:t>
      </w:r>
      <w:r w:rsidR="0032167B" w:rsidRPr="00AC51EB">
        <w:rPr>
          <w:rFonts w:eastAsia="바탕" w:hint="eastAsia"/>
          <w:sz w:val="22"/>
          <w:szCs w:val="22"/>
          <w:lang w:eastAsia="ko-KR"/>
        </w:rPr>
        <w:t xml:space="preserve">of long PUCCH in terms of </w:t>
      </w:r>
      <w:r w:rsidR="00C747BE" w:rsidRPr="00AC51EB">
        <w:rPr>
          <w:rFonts w:eastAsia="바탕" w:hint="eastAsia"/>
          <w:sz w:val="22"/>
          <w:szCs w:val="22"/>
          <w:lang w:eastAsia="ko-KR"/>
        </w:rPr>
        <w:t xml:space="preserve">UCI </w:t>
      </w:r>
      <w:r w:rsidR="000E728D" w:rsidRPr="00AC51EB">
        <w:rPr>
          <w:rFonts w:eastAsia="바탕" w:hint="eastAsia"/>
          <w:sz w:val="22"/>
          <w:szCs w:val="22"/>
          <w:lang w:eastAsia="ko-KR"/>
        </w:rPr>
        <w:t>and DMRS sequence</w:t>
      </w:r>
      <w:r w:rsidR="006C73F3" w:rsidRPr="00AC51EB">
        <w:rPr>
          <w:rFonts w:eastAsia="바탕"/>
          <w:sz w:val="22"/>
          <w:szCs w:val="22"/>
          <w:lang w:eastAsia="ko-KR"/>
        </w:rPr>
        <w:t xml:space="preserve">, </w:t>
      </w:r>
      <w:r w:rsidR="002678EA">
        <w:rPr>
          <w:rFonts w:eastAsia="바탕"/>
          <w:sz w:val="22"/>
          <w:szCs w:val="22"/>
          <w:lang w:eastAsia="ko-KR"/>
        </w:rPr>
        <w:t xml:space="preserve">and </w:t>
      </w:r>
      <w:r w:rsidR="006C73F3" w:rsidRPr="00AC51EB">
        <w:rPr>
          <w:rFonts w:eastAsia="바탕"/>
          <w:sz w:val="22"/>
          <w:szCs w:val="22"/>
          <w:lang w:eastAsia="ko-KR"/>
        </w:rPr>
        <w:t>frequency hopping</w:t>
      </w:r>
      <w:r w:rsidRPr="00AC51EB">
        <w:rPr>
          <w:rFonts w:eastAsia="바탕" w:hint="eastAsia"/>
          <w:sz w:val="22"/>
          <w:szCs w:val="22"/>
          <w:lang w:eastAsia="ko-KR"/>
        </w:rPr>
        <w:t>.</w:t>
      </w:r>
    </w:p>
    <w:p w14:paraId="7E3FA6D1" w14:textId="77777777" w:rsidR="00F529A9" w:rsidRPr="00492923" w:rsidRDefault="00F529A9" w:rsidP="001D49EB">
      <w:pPr>
        <w:spacing w:before="120" w:after="120" w:line="240" w:lineRule="auto"/>
        <w:ind w:left="0" w:firstLineChars="100" w:firstLine="220"/>
        <w:rPr>
          <w:rFonts w:eastAsia="바탕"/>
          <w:sz w:val="22"/>
          <w:szCs w:val="22"/>
          <w:lang w:eastAsia="ko-KR"/>
        </w:rPr>
      </w:pPr>
    </w:p>
    <w:p w14:paraId="6AEF964F" w14:textId="77777777" w:rsidR="00F529A9" w:rsidRPr="00403407" w:rsidRDefault="00F529A9" w:rsidP="00F529A9">
      <w:pPr>
        <w:numPr>
          <w:ilvl w:val="1"/>
          <w:numId w:val="1"/>
        </w:numPr>
        <w:spacing w:after="60" w:line="240" w:lineRule="auto"/>
        <w:ind w:left="0" w:firstLine="216"/>
        <w:rPr>
          <w:rFonts w:ascii="Arial" w:eastAsia="바탕" w:hAnsi="Arial" w:cs="Arial"/>
          <w:b/>
          <w:sz w:val="22"/>
          <w:szCs w:val="22"/>
          <w:lang w:eastAsia="ko-KR"/>
        </w:rPr>
      </w:pPr>
      <w:r>
        <w:rPr>
          <w:rFonts w:ascii="Arial" w:eastAsia="바탕" w:hAnsi="Arial" w:cs="Arial" w:hint="eastAsia"/>
          <w:b/>
          <w:sz w:val="22"/>
          <w:szCs w:val="22"/>
          <w:lang w:eastAsia="ko-KR"/>
        </w:rPr>
        <w:t xml:space="preserve">UCI </w:t>
      </w:r>
      <w:r w:rsidR="000E728D">
        <w:rPr>
          <w:rFonts w:ascii="Arial" w:eastAsia="바탕" w:hAnsi="Arial" w:cs="Arial" w:hint="eastAsia"/>
          <w:b/>
          <w:sz w:val="22"/>
          <w:szCs w:val="22"/>
          <w:lang w:eastAsia="ko-KR"/>
        </w:rPr>
        <w:t>and DMRS sequence</w:t>
      </w:r>
    </w:p>
    <w:p w14:paraId="64C8742E" w14:textId="21564458" w:rsidR="006B0DB5" w:rsidRDefault="0032167B" w:rsidP="005F79DB">
      <w:pPr>
        <w:spacing w:before="120" w:after="120" w:line="240" w:lineRule="auto"/>
        <w:ind w:left="0" w:firstLineChars="100" w:firstLine="220"/>
        <w:rPr>
          <w:rFonts w:eastAsia="바탕"/>
          <w:sz w:val="22"/>
          <w:szCs w:val="22"/>
          <w:lang w:eastAsia="ko-KR"/>
        </w:rPr>
      </w:pPr>
      <w:r w:rsidRPr="000039C0">
        <w:rPr>
          <w:rFonts w:eastAsia="바탕" w:hint="eastAsia"/>
          <w:sz w:val="22"/>
          <w:szCs w:val="22"/>
          <w:lang w:eastAsia="ko-KR"/>
        </w:rPr>
        <w:t xml:space="preserve">Regarding long PUCCH for </w:t>
      </w:r>
      <w:r w:rsidR="00B7368D" w:rsidRPr="000039C0">
        <w:rPr>
          <w:rFonts w:eastAsia="바탕" w:hint="eastAsia"/>
          <w:sz w:val="22"/>
          <w:szCs w:val="22"/>
          <w:lang w:eastAsia="ko-KR"/>
        </w:rPr>
        <w:t xml:space="preserve">1 or 2 UCI bits, </w:t>
      </w:r>
      <w:r w:rsidR="000E728D" w:rsidRPr="000039C0">
        <w:rPr>
          <w:rFonts w:eastAsia="바탕" w:hint="eastAsia"/>
          <w:sz w:val="22"/>
          <w:szCs w:val="22"/>
          <w:lang w:eastAsia="ko-KR"/>
        </w:rPr>
        <w:t xml:space="preserve">it was agreed that </w:t>
      </w:r>
      <w:r w:rsidR="000E728D" w:rsidRPr="000039C0">
        <w:rPr>
          <w:rFonts w:eastAsia="바탕"/>
          <w:sz w:val="22"/>
          <w:szCs w:val="22"/>
          <w:lang w:eastAsia="ko-KR"/>
        </w:rPr>
        <w:t>HARQ ACK by BPSK or QPSK modulation is repeated in time domain and multiplied with sequence(s)</w:t>
      </w:r>
      <w:r w:rsidR="000E728D" w:rsidRPr="000039C0">
        <w:rPr>
          <w:rFonts w:eastAsia="바탕" w:hint="eastAsia"/>
          <w:sz w:val="22"/>
          <w:szCs w:val="22"/>
          <w:lang w:eastAsia="ko-KR"/>
        </w:rPr>
        <w:t>.</w:t>
      </w:r>
      <w:r w:rsidR="00AA2246">
        <w:rPr>
          <w:rFonts w:eastAsia="바탕"/>
          <w:sz w:val="22"/>
          <w:szCs w:val="22"/>
          <w:lang w:eastAsia="ko-KR"/>
        </w:rPr>
        <w:t xml:space="preserve"> </w:t>
      </w:r>
      <w:r w:rsidR="00A01F4B">
        <w:rPr>
          <w:rFonts w:eastAsia="바탕"/>
          <w:sz w:val="22"/>
          <w:szCs w:val="22"/>
          <w:lang w:eastAsia="ko-KR"/>
        </w:rPr>
        <w:t>And more recently</w:t>
      </w:r>
      <w:r w:rsidR="00C738A4">
        <w:rPr>
          <w:rFonts w:eastAsia="바탕"/>
          <w:sz w:val="22"/>
          <w:szCs w:val="22"/>
          <w:lang w:eastAsia="ko-KR"/>
        </w:rPr>
        <w:t xml:space="preserve"> </w:t>
      </w:r>
      <w:r w:rsidR="00A01F4B">
        <w:rPr>
          <w:rFonts w:eastAsia="바탕"/>
          <w:sz w:val="22"/>
          <w:szCs w:val="22"/>
          <w:lang w:eastAsia="ko-KR"/>
        </w:rPr>
        <w:t>the new computer generated (CG) sequences [</w:t>
      </w:r>
      <w:r w:rsidR="007C0DCE">
        <w:rPr>
          <w:rFonts w:eastAsia="바탕"/>
          <w:sz w:val="22"/>
          <w:szCs w:val="22"/>
          <w:lang w:eastAsia="ko-KR"/>
        </w:rPr>
        <w:t>4</w:t>
      </w:r>
      <w:r w:rsidR="00A01F4B">
        <w:rPr>
          <w:rFonts w:eastAsia="바탕"/>
          <w:sz w:val="22"/>
          <w:szCs w:val="22"/>
          <w:lang w:eastAsia="ko-KR"/>
        </w:rPr>
        <w:t xml:space="preserve">] were adopted for DMRS of long PUCCH for UCI of up of 2 bits. One of the FFS points related to the </w:t>
      </w:r>
      <w:r w:rsidR="009D4A57">
        <w:rPr>
          <w:rFonts w:eastAsia="바탕"/>
          <w:sz w:val="22"/>
          <w:szCs w:val="22"/>
          <w:lang w:eastAsia="ko-KR"/>
        </w:rPr>
        <w:t>discussion</w:t>
      </w:r>
      <w:r w:rsidR="00A01F4B">
        <w:rPr>
          <w:rFonts w:eastAsia="바탕"/>
          <w:sz w:val="22"/>
          <w:szCs w:val="22"/>
          <w:lang w:eastAsia="ko-KR"/>
        </w:rPr>
        <w:t xml:space="preserve"> was the sequence for data symbols for long PUCCH. </w:t>
      </w:r>
      <w:r w:rsidR="009D4A57">
        <w:rPr>
          <w:rFonts w:eastAsia="바탕"/>
          <w:sz w:val="22"/>
          <w:szCs w:val="22"/>
          <w:lang w:eastAsia="ko-KR"/>
        </w:rPr>
        <w:t>With</w:t>
      </w:r>
      <w:r w:rsidR="00A01F4B">
        <w:rPr>
          <w:rFonts w:eastAsia="바탕"/>
          <w:sz w:val="22"/>
          <w:szCs w:val="22"/>
          <w:lang w:eastAsia="ko-KR"/>
        </w:rPr>
        <w:t xml:space="preserve"> the </w:t>
      </w:r>
      <w:r w:rsidR="009D4A57" w:rsidRPr="00021BD9">
        <w:rPr>
          <w:rFonts w:eastAsia="바탕"/>
          <w:sz w:val="22"/>
          <w:szCs w:val="22"/>
          <w:lang w:eastAsia="ko-KR"/>
        </w:rPr>
        <w:t xml:space="preserve">introduction of </w:t>
      </w:r>
      <w:r w:rsidR="00E664B8" w:rsidRPr="00021BD9">
        <w:rPr>
          <w:rFonts w:eastAsia="바탕"/>
          <w:sz w:val="22"/>
          <w:szCs w:val="22"/>
          <w:lang w:eastAsia="ko-KR"/>
        </w:rPr>
        <w:t xml:space="preserve">the </w:t>
      </w:r>
      <w:r w:rsidR="00A01F4B" w:rsidRPr="00021BD9">
        <w:rPr>
          <w:rFonts w:eastAsia="바탕"/>
          <w:sz w:val="22"/>
          <w:szCs w:val="22"/>
          <w:lang w:eastAsia="ko-KR"/>
        </w:rPr>
        <w:t xml:space="preserve">new </w:t>
      </w:r>
      <w:r w:rsidR="00E664B8" w:rsidRPr="00021BD9">
        <w:rPr>
          <w:rFonts w:eastAsia="바탕"/>
          <w:sz w:val="22"/>
          <w:szCs w:val="22"/>
          <w:lang w:eastAsia="ko-KR"/>
        </w:rPr>
        <w:t xml:space="preserve">CG </w:t>
      </w:r>
      <w:r w:rsidR="00A01F4B" w:rsidRPr="00021BD9">
        <w:rPr>
          <w:rFonts w:eastAsia="바탕"/>
          <w:sz w:val="22"/>
          <w:szCs w:val="22"/>
          <w:lang w:eastAsia="ko-KR"/>
        </w:rPr>
        <w:t>sequence</w:t>
      </w:r>
      <w:r w:rsidR="00E664B8" w:rsidRPr="00021BD9">
        <w:rPr>
          <w:rFonts w:eastAsia="바탕"/>
          <w:sz w:val="22"/>
          <w:szCs w:val="22"/>
          <w:lang w:eastAsia="ko-KR"/>
        </w:rPr>
        <w:t>s</w:t>
      </w:r>
      <w:r w:rsidR="00A01F4B" w:rsidRPr="00021BD9">
        <w:rPr>
          <w:rFonts w:eastAsia="바탕"/>
          <w:sz w:val="22"/>
          <w:szCs w:val="22"/>
          <w:lang w:eastAsia="ko-KR"/>
        </w:rPr>
        <w:t xml:space="preserve"> </w:t>
      </w:r>
      <w:r w:rsidR="00E664B8" w:rsidRPr="00021BD9">
        <w:rPr>
          <w:rFonts w:eastAsia="바탕"/>
          <w:sz w:val="22"/>
          <w:szCs w:val="22"/>
          <w:lang w:eastAsia="ko-KR"/>
        </w:rPr>
        <w:t xml:space="preserve">for long PUCCH DMRS for UCI of up of 2 bits, </w:t>
      </w:r>
      <w:r w:rsidR="009D4A57" w:rsidRPr="00021BD9">
        <w:rPr>
          <w:rFonts w:eastAsia="바탕"/>
          <w:sz w:val="22"/>
          <w:szCs w:val="22"/>
          <w:lang w:eastAsia="ko-KR"/>
        </w:rPr>
        <w:t>we don’t think we need a separate design</w:t>
      </w:r>
      <w:r w:rsidR="009D4A57">
        <w:rPr>
          <w:rFonts w:eastAsia="바탕"/>
          <w:sz w:val="22"/>
          <w:szCs w:val="22"/>
          <w:lang w:eastAsia="ko-KR"/>
        </w:rPr>
        <w:t xml:space="preserve"> for UCI sequences apart from the DMRS sequences because the general requirement</w:t>
      </w:r>
      <w:r w:rsidR="007C65E9">
        <w:rPr>
          <w:rFonts w:eastAsia="바탕"/>
          <w:sz w:val="22"/>
          <w:szCs w:val="22"/>
          <w:lang w:eastAsia="ko-KR"/>
        </w:rPr>
        <w:t>s of UCI sequences, e.g.,</w:t>
      </w:r>
      <w:r w:rsidR="009D4A57">
        <w:rPr>
          <w:rFonts w:eastAsia="바탕"/>
          <w:sz w:val="22"/>
          <w:szCs w:val="22"/>
          <w:lang w:eastAsia="ko-KR"/>
        </w:rPr>
        <w:t xml:space="preserve"> low PAPR/CM, orthogonality for user/channel separation, etc., wouldn’t be different</w:t>
      </w:r>
      <w:r w:rsidR="007C65E9">
        <w:rPr>
          <w:rFonts w:eastAsia="바탕"/>
          <w:sz w:val="22"/>
          <w:szCs w:val="22"/>
          <w:lang w:eastAsia="ko-KR"/>
        </w:rPr>
        <w:t xml:space="preserve"> from those of DMRS sequences</w:t>
      </w:r>
      <w:r w:rsidR="009D4A57">
        <w:rPr>
          <w:rFonts w:eastAsia="바탕"/>
          <w:sz w:val="22"/>
          <w:szCs w:val="22"/>
          <w:lang w:eastAsia="ko-KR"/>
        </w:rPr>
        <w:t xml:space="preserve">. </w:t>
      </w:r>
      <w:r w:rsidR="007C65E9">
        <w:rPr>
          <w:rFonts w:eastAsia="바탕"/>
          <w:sz w:val="22"/>
          <w:szCs w:val="22"/>
          <w:lang w:eastAsia="ko-KR"/>
        </w:rPr>
        <w:t>In our view, t</w:t>
      </w:r>
      <w:r w:rsidR="007C65E9" w:rsidRPr="007C65E9">
        <w:rPr>
          <w:rFonts w:eastAsia="바탕"/>
          <w:sz w:val="22"/>
          <w:szCs w:val="22"/>
          <w:lang w:eastAsia="ko-KR"/>
        </w:rPr>
        <w:t>he newly adopted CG sequences for long PUCCH DMRS for UCI of up to 2 bits are also used for UCI sequences for long PUCCH for UCI of up to 2 bits</w:t>
      </w:r>
      <w:r w:rsidR="007C65E9">
        <w:rPr>
          <w:rFonts w:eastAsia="바탕"/>
          <w:sz w:val="22"/>
          <w:szCs w:val="22"/>
          <w:lang w:eastAsia="ko-KR"/>
        </w:rPr>
        <w:t>.</w:t>
      </w:r>
    </w:p>
    <w:p w14:paraId="05318318" w14:textId="05EF997F" w:rsidR="009D67A5" w:rsidRDefault="000E728D" w:rsidP="009D67A5">
      <w:pPr>
        <w:spacing w:before="120" w:after="120" w:line="240" w:lineRule="auto"/>
        <w:ind w:left="0" w:firstLineChars="100" w:firstLine="220"/>
        <w:rPr>
          <w:rFonts w:eastAsia="바탕"/>
          <w:sz w:val="22"/>
          <w:szCs w:val="22"/>
          <w:lang w:eastAsia="ko-KR"/>
        </w:rPr>
      </w:pPr>
      <w:r w:rsidRPr="00D04E6A">
        <w:rPr>
          <w:rFonts w:eastAsia="바탕" w:hint="eastAsia"/>
          <w:sz w:val="22"/>
          <w:szCs w:val="22"/>
          <w:lang w:eastAsia="ko-KR"/>
        </w:rPr>
        <w:lastRenderedPageBreak/>
        <w:t>T</w:t>
      </w:r>
      <w:r w:rsidR="00F77D4B" w:rsidRPr="00D04E6A">
        <w:rPr>
          <w:rFonts w:eastAsia="바탕" w:hint="eastAsia"/>
          <w:sz w:val="22"/>
          <w:szCs w:val="22"/>
          <w:lang w:eastAsia="ko-KR"/>
        </w:rPr>
        <w:t xml:space="preserve">o </w:t>
      </w:r>
      <w:r w:rsidR="00812CCD" w:rsidRPr="00D04E6A">
        <w:rPr>
          <w:rFonts w:eastAsia="바탕" w:hint="eastAsia"/>
          <w:sz w:val="22"/>
          <w:szCs w:val="22"/>
          <w:lang w:eastAsia="ko-KR"/>
        </w:rPr>
        <w:t xml:space="preserve">support sufficient </w:t>
      </w:r>
      <w:r w:rsidR="00F77D4B" w:rsidRPr="00D04E6A">
        <w:rPr>
          <w:rFonts w:eastAsia="바탕" w:hint="eastAsia"/>
          <w:sz w:val="22"/>
          <w:szCs w:val="22"/>
          <w:lang w:eastAsia="ko-KR"/>
        </w:rPr>
        <w:t>UE multiplexing capacity, time</w:t>
      </w:r>
      <w:r w:rsidR="00F77D4B">
        <w:rPr>
          <w:rFonts w:eastAsia="바탕" w:hint="eastAsia"/>
          <w:sz w:val="22"/>
          <w:szCs w:val="22"/>
          <w:lang w:eastAsia="ko-KR"/>
        </w:rPr>
        <w:t xml:space="preserve"> domain OCC</w:t>
      </w:r>
      <w:r w:rsidR="00FF74F2">
        <w:rPr>
          <w:rFonts w:eastAsia="바탕" w:hint="eastAsia"/>
          <w:sz w:val="22"/>
          <w:szCs w:val="22"/>
          <w:lang w:eastAsia="ko-KR"/>
        </w:rPr>
        <w:t xml:space="preserve"> (on top of cyclic shift)</w:t>
      </w:r>
      <w:r w:rsidR="00F77D4B">
        <w:rPr>
          <w:rFonts w:eastAsia="바탕" w:hint="eastAsia"/>
          <w:sz w:val="22"/>
          <w:szCs w:val="22"/>
          <w:lang w:eastAsia="ko-KR"/>
        </w:rPr>
        <w:t xml:space="preserve"> </w:t>
      </w:r>
      <w:r>
        <w:rPr>
          <w:rFonts w:eastAsia="바탕" w:hint="eastAsia"/>
          <w:sz w:val="22"/>
          <w:szCs w:val="22"/>
          <w:lang w:eastAsia="ko-KR"/>
        </w:rPr>
        <w:t>was</w:t>
      </w:r>
      <w:r w:rsidRPr="000E728D">
        <w:rPr>
          <w:rFonts w:eastAsia="바탕"/>
          <w:sz w:val="22"/>
          <w:szCs w:val="22"/>
          <w:lang w:eastAsia="ko-KR"/>
        </w:rPr>
        <w:t xml:space="preserve"> </w:t>
      </w:r>
      <w:r>
        <w:rPr>
          <w:rFonts w:eastAsia="바탕" w:hint="eastAsia"/>
          <w:sz w:val="22"/>
          <w:szCs w:val="22"/>
          <w:lang w:eastAsia="ko-KR"/>
        </w:rPr>
        <w:t>agreed to be applied</w:t>
      </w:r>
      <w:r w:rsidRPr="000E728D">
        <w:rPr>
          <w:rFonts w:eastAsia="바탕"/>
          <w:sz w:val="22"/>
          <w:szCs w:val="22"/>
          <w:lang w:eastAsia="ko-KR"/>
        </w:rPr>
        <w:t xml:space="preserve"> over multiple UCI/DMRS symbols per frequency hop</w:t>
      </w:r>
      <w:r w:rsidR="00F77D4B">
        <w:rPr>
          <w:rFonts w:eastAsia="바탕" w:hint="eastAsia"/>
          <w:sz w:val="22"/>
          <w:szCs w:val="22"/>
          <w:lang w:eastAsia="ko-KR"/>
        </w:rPr>
        <w:t>.</w:t>
      </w:r>
      <w:r w:rsidR="009C7CEE">
        <w:rPr>
          <w:rFonts w:eastAsia="바탕"/>
          <w:sz w:val="22"/>
          <w:szCs w:val="22"/>
          <w:lang w:eastAsia="ko-KR"/>
        </w:rPr>
        <w:t xml:space="preserve"> In theory,</w:t>
      </w:r>
      <w:r>
        <w:rPr>
          <w:rFonts w:eastAsia="바탕" w:hint="eastAsia"/>
          <w:sz w:val="22"/>
          <w:szCs w:val="22"/>
          <w:lang w:eastAsia="ko-KR"/>
        </w:rPr>
        <w:t xml:space="preserve"> </w:t>
      </w:r>
      <w:r w:rsidR="009F1B24">
        <w:rPr>
          <w:rFonts w:eastAsia="바탕" w:hint="eastAsia"/>
          <w:sz w:val="22"/>
          <w:szCs w:val="22"/>
          <w:lang w:eastAsia="ko-KR"/>
        </w:rPr>
        <w:t xml:space="preserve">OCC length can be different between </w:t>
      </w:r>
      <w:r w:rsidR="009C7CEE">
        <w:rPr>
          <w:rFonts w:eastAsia="바탕"/>
          <w:sz w:val="22"/>
          <w:szCs w:val="22"/>
          <w:lang w:eastAsia="ko-KR"/>
        </w:rPr>
        <w:t xml:space="preserve">each of </w:t>
      </w:r>
      <w:r w:rsidR="009F1B24">
        <w:rPr>
          <w:rFonts w:eastAsia="바탕" w:hint="eastAsia"/>
          <w:sz w:val="22"/>
          <w:szCs w:val="22"/>
          <w:lang w:eastAsia="ko-KR"/>
        </w:rPr>
        <w:t xml:space="preserve">frequency hops if </w:t>
      </w:r>
      <w:r w:rsidR="009C7CEE">
        <w:rPr>
          <w:rFonts w:eastAsia="바탕"/>
          <w:sz w:val="22"/>
          <w:szCs w:val="22"/>
          <w:lang w:eastAsia="ko-KR"/>
        </w:rPr>
        <w:t>they</w:t>
      </w:r>
      <w:r w:rsidR="009F1B24">
        <w:rPr>
          <w:rFonts w:eastAsia="바탕" w:hint="eastAsia"/>
          <w:sz w:val="22"/>
          <w:szCs w:val="22"/>
          <w:lang w:eastAsia="ko-KR"/>
        </w:rPr>
        <w:t xml:space="preserve"> </w:t>
      </w:r>
      <w:r w:rsidR="009C7CEE">
        <w:rPr>
          <w:rFonts w:eastAsia="바탕" w:hint="eastAsia"/>
          <w:sz w:val="22"/>
          <w:szCs w:val="22"/>
          <w:lang w:eastAsia="ko-KR"/>
        </w:rPr>
        <w:t>ha</w:t>
      </w:r>
      <w:r w:rsidR="009C7CEE">
        <w:rPr>
          <w:rFonts w:eastAsia="바탕"/>
          <w:sz w:val="22"/>
          <w:szCs w:val="22"/>
          <w:lang w:eastAsia="ko-KR"/>
        </w:rPr>
        <w:t>ve</w:t>
      </w:r>
      <w:r w:rsidR="009C7CEE">
        <w:rPr>
          <w:rFonts w:eastAsia="바탕" w:hint="eastAsia"/>
          <w:sz w:val="22"/>
          <w:szCs w:val="22"/>
          <w:lang w:eastAsia="ko-KR"/>
        </w:rPr>
        <w:t xml:space="preserve"> </w:t>
      </w:r>
      <w:r w:rsidR="009F1B24">
        <w:rPr>
          <w:rFonts w:eastAsia="바탕" w:hint="eastAsia"/>
          <w:sz w:val="22"/>
          <w:szCs w:val="22"/>
          <w:lang w:eastAsia="ko-KR"/>
        </w:rPr>
        <w:t xml:space="preserve">different number of symbols. In this case, </w:t>
      </w:r>
      <w:r w:rsidR="00D1530A">
        <w:rPr>
          <w:rFonts w:eastAsia="바탕"/>
          <w:sz w:val="22"/>
          <w:szCs w:val="22"/>
          <w:lang w:eastAsia="ko-KR"/>
        </w:rPr>
        <w:t>OCC</w:t>
      </w:r>
      <w:r w:rsidR="00D1530A">
        <w:rPr>
          <w:rFonts w:eastAsia="바탕" w:hint="eastAsia"/>
          <w:sz w:val="22"/>
          <w:szCs w:val="22"/>
          <w:lang w:eastAsia="ko-KR"/>
        </w:rPr>
        <w:t xml:space="preserve"> </w:t>
      </w:r>
      <w:r w:rsidR="009F1B24">
        <w:rPr>
          <w:rFonts w:eastAsia="바탕" w:hint="eastAsia"/>
          <w:sz w:val="22"/>
          <w:szCs w:val="22"/>
          <w:lang w:eastAsia="ko-KR"/>
        </w:rPr>
        <w:t xml:space="preserve">multiplexing capacity can be determined </w:t>
      </w:r>
      <w:r w:rsidR="009C7CEE">
        <w:rPr>
          <w:rFonts w:eastAsia="바탕"/>
          <w:sz w:val="22"/>
          <w:szCs w:val="22"/>
          <w:lang w:eastAsia="ko-KR"/>
        </w:rPr>
        <w:t xml:space="preserve">per hop </w:t>
      </w:r>
      <w:r w:rsidR="009F1B24">
        <w:rPr>
          <w:rFonts w:eastAsia="바탕" w:hint="eastAsia"/>
          <w:sz w:val="22"/>
          <w:szCs w:val="22"/>
          <w:lang w:eastAsia="ko-KR"/>
        </w:rPr>
        <w:t xml:space="preserve">by minimum </w:t>
      </w:r>
      <w:r w:rsidR="00383040">
        <w:rPr>
          <w:rFonts w:eastAsia="바탕"/>
          <w:sz w:val="22"/>
          <w:szCs w:val="22"/>
          <w:lang w:eastAsia="ko-KR"/>
        </w:rPr>
        <w:t xml:space="preserve">of </w:t>
      </w:r>
      <w:r w:rsidR="009F1B24">
        <w:rPr>
          <w:rFonts w:eastAsia="바탕" w:hint="eastAsia"/>
          <w:sz w:val="22"/>
          <w:szCs w:val="22"/>
          <w:lang w:eastAsia="ko-KR"/>
        </w:rPr>
        <w:t xml:space="preserve">UCI </w:t>
      </w:r>
      <w:r w:rsidR="00383040">
        <w:rPr>
          <w:rFonts w:eastAsia="바탕"/>
          <w:sz w:val="22"/>
          <w:szCs w:val="22"/>
          <w:lang w:eastAsia="ko-KR"/>
        </w:rPr>
        <w:t xml:space="preserve">OCC length </w:t>
      </w:r>
      <w:r w:rsidR="009F1B24">
        <w:rPr>
          <w:rFonts w:eastAsia="바탕" w:hint="eastAsia"/>
          <w:sz w:val="22"/>
          <w:szCs w:val="22"/>
          <w:lang w:eastAsia="ko-KR"/>
        </w:rPr>
        <w:t>and DMRS</w:t>
      </w:r>
      <w:r w:rsidR="00383040">
        <w:rPr>
          <w:rFonts w:eastAsia="바탕"/>
          <w:sz w:val="22"/>
          <w:szCs w:val="22"/>
          <w:lang w:eastAsia="ko-KR"/>
        </w:rPr>
        <w:t xml:space="preserve"> OCC length</w:t>
      </w:r>
      <w:r w:rsidR="009F1B24">
        <w:rPr>
          <w:rFonts w:eastAsia="바탕" w:hint="eastAsia"/>
          <w:sz w:val="22"/>
          <w:szCs w:val="22"/>
          <w:lang w:eastAsia="ko-KR"/>
        </w:rPr>
        <w:t>.</w:t>
      </w:r>
      <w:r w:rsidR="00C4121C">
        <w:rPr>
          <w:rFonts w:eastAsia="바탕" w:hint="eastAsia"/>
          <w:sz w:val="22"/>
          <w:szCs w:val="22"/>
          <w:lang w:eastAsia="ko-KR"/>
        </w:rPr>
        <w:t xml:space="preserve"> </w:t>
      </w:r>
      <w:r w:rsidR="006C73F3">
        <w:rPr>
          <w:rFonts w:eastAsia="바탕"/>
          <w:sz w:val="22"/>
          <w:szCs w:val="22"/>
          <w:lang w:eastAsia="ko-KR"/>
        </w:rPr>
        <w:t>For instance, in case of long PUCCH with 11 symbols as shown in Fig</w:t>
      </w:r>
      <w:r w:rsidR="00A60F57">
        <w:rPr>
          <w:rFonts w:eastAsia="바탕" w:hint="eastAsia"/>
          <w:sz w:val="22"/>
          <w:szCs w:val="22"/>
          <w:lang w:eastAsia="ko-KR"/>
        </w:rPr>
        <w:t>ure</w:t>
      </w:r>
      <w:r w:rsidR="006C73F3">
        <w:rPr>
          <w:rFonts w:eastAsia="바탕"/>
          <w:sz w:val="22"/>
          <w:szCs w:val="22"/>
          <w:lang w:eastAsia="ko-KR"/>
        </w:rPr>
        <w:t xml:space="preserve"> 1, </w:t>
      </w:r>
      <w:r w:rsidR="00535FB6">
        <w:rPr>
          <w:rFonts w:eastAsia="바탕"/>
          <w:sz w:val="22"/>
          <w:szCs w:val="22"/>
          <w:lang w:eastAsia="ko-KR"/>
        </w:rPr>
        <w:t xml:space="preserve">maximum </w:t>
      </w:r>
      <w:r w:rsidR="00D1530A">
        <w:rPr>
          <w:rFonts w:eastAsia="바탕"/>
          <w:sz w:val="22"/>
          <w:szCs w:val="22"/>
          <w:lang w:eastAsia="ko-KR"/>
        </w:rPr>
        <w:t xml:space="preserve">OCC </w:t>
      </w:r>
      <w:r w:rsidR="00535FB6">
        <w:rPr>
          <w:rFonts w:eastAsia="바탕"/>
          <w:sz w:val="22"/>
          <w:szCs w:val="22"/>
          <w:lang w:eastAsia="ko-KR"/>
        </w:rPr>
        <w:t>multiplexing capacity</w:t>
      </w:r>
      <w:r w:rsidR="00383040">
        <w:rPr>
          <w:rFonts w:eastAsia="바탕"/>
          <w:sz w:val="22"/>
          <w:szCs w:val="22"/>
          <w:lang w:eastAsia="ko-KR"/>
        </w:rPr>
        <w:t xml:space="preserve"> </w:t>
      </w:r>
      <w:r w:rsidR="00535FB6">
        <w:rPr>
          <w:rFonts w:eastAsia="바탕"/>
          <w:sz w:val="22"/>
          <w:szCs w:val="22"/>
          <w:lang w:eastAsia="ko-KR"/>
        </w:rPr>
        <w:t xml:space="preserve">is determined </w:t>
      </w:r>
      <w:r w:rsidR="00383040">
        <w:rPr>
          <w:rFonts w:eastAsia="바탕"/>
          <w:sz w:val="22"/>
          <w:szCs w:val="22"/>
          <w:lang w:eastAsia="ko-KR"/>
        </w:rPr>
        <w:t xml:space="preserve">for the first hop </w:t>
      </w:r>
      <w:r w:rsidR="00535FB6">
        <w:rPr>
          <w:rFonts w:eastAsia="바탕"/>
          <w:sz w:val="22"/>
          <w:szCs w:val="22"/>
          <w:lang w:eastAsia="ko-KR"/>
        </w:rPr>
        <w:t xml:space="preserve">by the number of </w:t>
      </w:r>
      <w:r w:rsidR="009D67A5">
        <w:rPr>
          <w:rFonts w:eastAsia="바탕"/>
          <w:sz w:val="22"/>
          <w:szCs w:val="22"/>
          <w:lang w:eastAsia="ko-KR"/>
        </w:rPr>
        <w:t xml:space="preserve">UCI </w:t>
      </w:r>
      <w:r w:rsidR="00535FB6">
        <w:rPr>
          <w:rFonts w:eastAsia="바탕"/>
          <w:sz w:val="22"/>
          <w:szCs w:val="22"/>
          <w:lang w:eastAsia="ko-KR"/>
        </w:rPr>
        <w:t>symbol</w:t>
      </w:r>
      <w:r w:rsidR="00840D5B">
        <w:rPr>
          <w:rFonts w:eastAsia="바탕"/>
          <w:sz w:val="22"/>
          <w:szCs w:val="22"/>
          <w:lang w:eastAsia="ko-KR"/>
        </w:rPr>
        <w:t>s</w:t>
      </w:r>
      <w:r w:rsidR="00535FB6">
        <w:rPr>
          <w:rFonts w:eastAsia="바탕"/>
          <w:sz w:val="22"/>
          <w:szCs w:val="22"/>
          <w:lang w:eastAsia="ko-KR"/>
        </w:rPr>
        <w:t xml:space="preserve"> </w:t>
      </w:r>
      <w:r w:rsidR="00383040">
        <w:rPr>
          <w:rFonts w:eastAsia="바탕"/>
          <w:sz w:val="22"/>
          <w:szCs w:val="22"/>
          <w:lang w:eastAsia="ko-KR"/>
        </w:rPr>
        <w:t>because the UCI</w:t>
      </w:r>
      <w:r w:rsidR="003E0199">
        <w:rPr>
          <w:rFonts w:eastAsia="바탕" w:hint="eastAsia"/>
          <w:sz w:val="22"/>
          <w:szCs w:val="22"/>
          <w:lang w:eastAsia="ko-KR"/>
        </w:rPr>
        <w:t xml:space="preserve"> OCC length is </w:t>
      </w:r>
      <w:r w:rsidR="00383040">
        <w:rPr>
          <w:rFonts w:eastAsia="바탕"/>
          <w:sz w:val="22"/>
          <w:szCs w:val="22"/>
          <w:lang w:eastAsia="ko-KR"/>
        </w:rPr>
        <w:t xml:space="preserve">shorter </w:t>
      </w:r>
      <w:r w:rsidR="003E0199">
        <w:rPr>
          <w:rFonts w:eastAsia="바탕" w:hint="eastAsia"/>
          <w:sz w:val="22"/>
          <w:szCs w:val="22"/>
          <w:lang w:eastAsia="ko-KR"/>
        </w:rPr>
        <w:t xml:space="preserve">compared to </w:t>
      </w:r>
      <w:r w:rsidR="00D1530A">
        <w:rPr>
          <w:rFonts w:eastAsia="바탕"/>
          <w:sz w:val="22"/>
          <w:szCs w:val="22"/>
          <w:lang w:eastAsia="ko-KR"/>
        </w:rPr>
        <w:t xml:space="preserve">the </w:t>
      </w:r>
      <w:r w:rsidR="009D67A5">
        <w:rPr>
          <w:rFonts w:eastAsia="바탕"/>
          <w:sz w:val="22"/>
          <w:szCs w:val="22"/>
          <w:lang w:eastAsia="ko-KR"/>
        </w:rPr>
        <w:t>RS</w:t>
      </w:r>
      <w:r w:rsidR="009D67A5">
        <w:rPr>
          <w:rFonts w:eastAsia="바탕" w:hint="eastAsia"/>
          <w:sz w:val="22"/>
          <w:szCs w:val="22"/>
          <w:lang w:eastAsia="ko-KR"/>
        </w:rPr>
        <w:t xml:space="preserve"> </w:t>
      </w:r>
      <w:r w:rsidR="003E0199">
        <w:rPr>
          <w:rFonts w:eastAsia="바탕" w:hint="eastAsia"/>
          <w:sz w:val="22"/>
          <w:szCs w:val="22"/>
          <w:lang w:eastAsia="ko-KR"/>
        </w:rPr>
        <w:t>part</w:t>
      </w:r>
      <w:r w:rsidR="00383040">
        <w:rPr>
          <w:rFonts w:eastAsia="바탕"/>
          <w:sz w:val="22"/>
          <w:szCs w:val="22"/>
          <w:lang w:eastAsia="ko-KR"/>
        </w:rPr>
        <w:t xml:space="preserve"> and for the second hop by either </w:t>
      </w:r>
      <w:r w:rsidR="003E0199">
        <w:rPr>
          <w:rFonts w:eastAsia="바탕" w:hint="eastAsia"/>
          <w:sz w:val="22"/>
          <w:szCs w:val="22"/>
          <w:lang w:eastAsia="ko-KR"/>
        </w:rPr>
        <w:t>UCI part</w:t>
      </w:r>
      <w:r w:rsidR="00383040">
        <w:rPr>
          <w:rFonts w:eastAsia="바탕"/>
          <w:sz w:val="22"/>
          <w:szCs w:val="22"/>
          <w:lang w:eastAsia="ko-KR"/>
        </w:rPr>
        <w:t xml:space="preserve"> or RS part because their OCC lengths are the same</w:t>
      </w:r>
      <w:r w:rsidR="00535FB6">
        <w:rPr>
          <w:rFonts w:eastAsia="바탕"/>
          <w:sz w:val="22"/>
          <w:szCs w:val="22"/>
          <w:lang w:eastAsia="ko-KR"/>
        </w:rPr>
        <w:t xml:space="preserve">. </w:t>
      </w:r>
      <w:r w:rsidR="00383040">
        <w:rPr>
          <w:rFonts w:eastAsia="바탕"/>
          <w:sz w:val="22"/>
          <w:szCs w:val="22"/>
          <w:lang w:eastAsia="ko-KR"/>
        </w:rPr>
        <w:t>As a result</w:t>
      </w:r>
      <w:r w:rsidR="00535FB6">
        <w:rPr>
          <w:rFonts w:eastAsia="바탕"/>
          <w:sz w:val="22"/>
          <w:szCs w:val="22"/>
          <w:lang w:eastAsia="ko-KR"/>
        </w:rPr>
        <w:t xml:space="preserve">, </w:t>
      </w:r>
      <w:r w:rsidR="00383040">
        <w:rPr>
          <w:rFonts w:eastAsia="바탕"/>
          <w:sz w:val="22"/>
          <w:szCs w:val="22"/>
          <w:lang w:eastAsia="ko-KR"/>
        </w:rPr>
        <w:t xml:space="preserve">for example, </w:t>
      </w:r>
      <w:r w:rsidR="003E0199" w:rsidRPr="00D04E6A">
        <w:rPr>
          <w:rFonts w:eastAsia="바탕" w:hint="eastAsia"/>
          <w:sz w:val="22"/>
          <w:szCs w:val="22"/>
          <w:lang w:eastAsia="ko-KR"/>
        </w:rPr>
        <w:t xml:space="preserve">2 </w:t>
      </w:r>
      <w:r w:rsidR="00535FB6" w:rsidRPr="00D04E6A">
        <w:rPr>
          <w:rFonts w:eastAsia="바탕"/>
          <w:sz w:val="22"/>
          <w:szCs w:val="22"/>
          <w:lang w:eastAsia="ko-KR"/>
        </w:rPr>
        <w:t xml:space="preserve">OCC </w:t>
      </w:r>
      <w:r w:rsidR="003E0199" w:rsidRPr="00D04E6A">
        <w:rPr>
          <w:rFonts w:eastAsia="바탕" w:hint="eastAsia"/>
          <w:sz w:val="22"/>
          <w:szCs w:val="22"/>
          <w:lang w:eastAsia="ko-KR"/>
        </w:rPr>
        <w:t>sequences</w:t>
      </w:r>
      <w:r w:rsidR="00535FB6" w:rsidRPr="00D04E6A">
        <w:rPr>
          <w:rFonts w:eastAsia="바탕"/>
          <w:sz w:val="22"/>
          <w:szCs w:val="22"/>
          <w:lang w:eastAsia="ko-KR"/>
        </w:rPr>
        <w:t xml:space="preserve"> </w:t>
      </w:r>
      <w:r w:rsidR="003E0199" w:rsidRPr="00D04E6A">
        <w:rPr>
          <w:rFonts w:eastAsia="바탕" w:hint="eastAsia"/>
          <w:sz w:val="22"/>
          <w:szCs w:val="22"/>
          <w:lang w:eastAsia="ko-KR"/>
        </w:rPr>
        <w:t>and 12 CS indices can</w:t>
      </w:r>
      <w:r w:rsidR="003E0199">
        <w:rPr>
          <w:rFonts w:eastAsia="바탕" w:hint="eastAsia"/>
          <w:sz w:val="22"/>
          <w:szCs w:val="22"/>
          <w:lang w:eastAsia="ko-KR"/>
        </w:rPr>
        <w:t xml:space="preserve"> be used </w:t>
      </w:r>
      <w:r w:rsidR="00535FB6">
        <w:rPr>
          <w:rFonts w:eastAsia="바탕"/>
          <w:sz w:val="22"/>
          <w:szCs w:val="22"/>
          <w:lang w:eastAsia="ko-KR"/>
        </w:rPr>
        <w:t xml:space="preserve">for RS and UCI </w:t>
      </w:r>
      <w:r w:rsidR="003E0199">
        <w:rPr>
          <w:rFonts w:eastAsia="바탕" w:hint="eastAsia"/>
          <w:sz w:val="22"/>
          <w:szCs w:val="22"/>
          <w:lang w:eastAsia="ko-KR"/>
        </w:rPr>
        <w:t>in case of the first hop</w:t>
      </w:r>
      <w:r w:rsidR="003F33CC">
        <w:rPr>
          <w:rFonts w:eastAsia="바탕"/>
          <w:sz w:val="22"/>
          <w:szCs w:val="22"/>
          <w:lang w:eastAsia="ko-KR"/>
        </w:rPr>
        <w:t xml:space="preserve"> while</w:t>
      </w:r>
      <w:r w:rsidR="006B27DD">
        <w:rPr>
          <w:rFonts w:eastAsia="바탕"/>
          <w:sz w:val="22"/>
          <w:szCs w:val="22"/>
          <w:lang w:eastAsia="ko-KR"/>
        </w:rPr>
        <w:t xml:space="preserve"> </w:t>
      </w:r>
      <w:r w:rsidR="005A3BCB">
        <w:rPr>
          <w:rFonts w:eastAsia="바탕"/>
          <w:sz w:val="22"/>
          <w:szCs w:val="22"/>
          <w:lang w:eastAsia="ko-KR"/>
        </w:rPr>
        <w:t xml:space="preserve">either </w:t>
      </w:r>
      <w:r w:rsidR="003F33CC">
        <w:rPr>
          <w:rFonts w:eastAsia="바탕" w:hint="eastAsia"/>
          <w:sz w:val="22"/>
          <w:szCs w:val="22"/>
          <w:lang w:eastAsia="ko-KR"/>
        </w:rPr>
        <w:t>i</w:t>
      </w:r>
      <w:r w:rsidR="005A3BCB" w:rsidRPr="005A3BCB">
        <w:rPr>
          <w:rFonts w:eastAsia="바탕"/>
          <w:sz w:val="22"/>
          <w:szCs w:val="22"/>
          <w:lang w:eastAsia="ko-KR"/>
        </w:rPr>
        <w:t xml:space="preserve">) 2 OCC </w:t>
      </w:r>
      <w:r w:rsidR="005A3BCB">
        <w:rPr>
          <w:rFonts w:eastAsia="바탕"/>
          <w:sz w:val="22"/>
          <w:szCs w:val="22"/>
          <w:lang w:eastAsia="ko-KR"/>
        </w:rPr>
        <w:t>sequences</w:t>
      </w:r>
      <w:r w:rsidR="005A3BCB" w:rsidRPr="005A3BCB">
        <w:rPr>
          <w:rFonts w:eastAsia="바탕"/>
          <w:sz w:val="22"/>
          <w:szCs w:val="22"/>
          <w:lang w:eastAsia="ko-KR"/>
        </w:rPr>
        <w:t xml:space="preserve"> and 12 CS indices or </w:t>
      </w:r>
      <w:r w:rsidR="003F33CC">
        <w:rPr>
          <w:rFonts w:eastAsia="바탕"/>
          <w:sz w:val="22"/>
          <w:szCs w:val="22"/>
          <w:lang w:eastAsia="ko-KR"/>
        </w:rPr>
        <w:t>ii</w:t>
      </w:r>
      <w:r w:rsidR="005A3BCB" w:rsidRPr="005A3BCB">
        <w:rPr>
          <w:rFonts w:eastAsia="바탕"/>
          <w:sz w:val="22"/>
          <w:szCs w:val="22"/>
          <w:lang w:eastAsia="ko-KR"/>
        </w:rPr>
        <w:t>) 3 OCC sequences and 8 CS indices</w:t>
      </w:r>
      <w:r w:rsidR="003F33CC">
        <w:rPr>
          <w:rFonts w:eastAsia="바탕"/>
          <w:sz w:val="22"/>
          <w:szCs w:val="22"/>
          <w:lang w:eastAsia="ko-KR"/>
        </w:rPr>
        <w:t xml:space="preserve"> can be used for the same total multiplexing capacity of 24 UEs</w:t>
      </w:r>
      <w:r w:rsidR="002358FA">
        <w:rPr>
          <w:rFonts w:eastAsia="바탕"/>
          <w:sz w:val="22"/>
          <w:szCs w:val="22"/>
          <w:lang w:eastAsia="ko-KR"/>
        </w:rPr>
        <w:t xml:space="preserve">. </w:t>
      </w:r>
      <w:r w:rsidR="008C6D31">
        <w:rPr>
          <w:rFonts w:eastAsia="바탕"/>
          <w:sz w:val="22"/>
          <w:szCs w:val="22"/>
          <w:lang w:eastAsia="ko-KR"/>
        </w:rPr>
        <w:t>Furthermore</w:t>
      </w:r>
      <w:r w:rsidR="009D67A5">
        <w:rPr>
          <w:rFonts w:eastAsia="바탕"/>
          <w:sz w:val="22"/>
          <w:szCs w:val="22"/>
          <w:lang w:eastAsia="ko-KR"/>
        </w:rPr>
        <w:t>, by allowing different combinations of</w:t>
      </w:r>
      <w:r w:rsidR="002D0E1C">
        <w:rPr>
          <w:rFonts w:eastAsia="바탕"/>
          <w:sz w:val="22"/>
          <w:szCs w:val="22"/>
          <w:lang w:eastAsia="ko-KR"/>
        </w:rPr>
        <w:t xml:space="preserve"> the number of OCC sequences and the number of CS</w:t>
      </w:r>
      <w:r w:rsidR="00FA049B">
        <w:rPr>
          <w:rFonts w:eastAsia="바탕"/>
          <w:sz w:val="22"/>
          <w:szCs w:val="22"/>
          <w:lang w:eastAsia="ko-KR"/>
        </w:rPr>
        <w:t xml:space="preserve"> indices</w:t>
      </w:r>
      <w:r w:rsidR="008C6D31">
        <w:rPr>
          <w:rFonts w:eastAsia="바탕"/>
          <w:sz w:val="22"/>
          <w:szCs w:val="22"/>
          <w:lang w:eastAsia="ko-KR"/>
        </w:rPr>
        <w:t xml:space="preserve"> between RS and UCI</w:t>
      </w:r>
      <w:r w:rsidR="002358FA">
        <w:rPr>
          <w:rFonts w:eastAsia="바탕"/>
          <w:sz w:val="22"/>
          <w:szCs w:val="22"/>
          <w:lang w:eastAsia="ko-KR"/>
        </w:rPr>
        <w:t>, the following combinations are possible to achieve the same multiplexing capacity</w:t>
      </w:r>
      <w:r w:rsidR="002D0E1C">
        <w:rPr>
          <w:rFonts w:eastAsia="바탕"/>
          <w:sz w:val="22"/>
          <w:szCs w:val="22"/>
          <w:lang w:eastAsia="ko-KR"/>
        </w:rPr>
        <w:t xml:space="preserve">. That is, for the first hop of the long PUCCH with 11 symbols in Figure 1, 3 OCC sequences and 8 CS indices </w:t>
      </w:r>
      <w:r w:rsidR="008C6D31">
        <w:rPr>
          <w:rFonts w:eastAsia="바탕"/>
          <w:sz w:val="22"/>
          <w:szCs w:val="22"/>
          <w:lang w:eastAsia="ko-KR"/>
        </w:rPr>
        <w:t>can be</w:t>
      </w:r>
      <w:r w:rsidR="002D0E1C">
        <w:rPr>
          <w:rFonts w:eastAsia="바탕"/>
          <w:sz w:val="22"/>
          <w:szCs w:val="22"/>
          <w:lang w:eastAsia="ko-KR"/>
        </w:rPr>
        <w:t xml:space="preserve"> used for RS </w:t>
      </w:r>
      <w:r w:rsidR="00EC3D07">
        <w:rPr>
          <w:rFonts w:eastAsia="바탕"/>
          <w:sz w:val="22"/>
          <w:szCs w:val="22"/>
          <w:lang w:eastAsia="ko-KR"/>
        </w:rPr>
        <w:t>when</w:t>
      </w:r>
      <w:r w:rsidR="002D0E1C">
        <w:rPr>
          <w:rFonts w:eastAsia="바탕"/>
          <w:sz w:val="22"/>
          <w:szCs w:val="22"/>
          <w:lang w:eastAsia="ko-KR"/>
        </w:rPr>
        <w:t xml:space="preserve"> 2 OCC sequences and 12 CS indices are used for UCI</w:t>
      </w:r>
      <w:r w:rsidR="00FA049B">
        <w:rPr>
          <w:rFonts w:eastAsia="바탕"/>
          <w:sz w:val="22"/>
          <w:szCs w:val="22"/>
          <w:lang w:eastAsia="ko-KR"/>
        </w:rPr>
        <w:t>, yet achiev</w:t>
      </w:r>
      <w:r w:rsidR="003F33CC">
        <w:rPr>
          <w:rFonts w:eastAsia="바탕"/>
          <w:sz w:val="22"/>
          <w:szCs w:val="22"/>
          <w:lang w:eastAsia="ko-KR"/>
        </w:rPr>
        <w:t>ing</w:t>
      </w:r>
      <w:r w:rsidR="00FA049B">
        <w:rPr>
          <w:rFonts w:eastAsia="바탕"/>
          <w:sz w:val="22"/>
          <w:szCs w:val="22"/>
          <w:lang w:eastAsia="ko-KR"/>
        </w:rPr>
        <w:t xml:space="preserve"> </w:t>
      </w:r>
      <w:r w:rsidR="002D0E1C">
        <w:rPr>
          <w:rFonts w:eastAsia="바탕"/>
          <w:sz w:val="22"/>
          <w:szCs w:val="22"/>
          <w:lang w:eastAsia="ko-KR"/>
        </w:rPr>
        <w:t>the same</w:t>
      </w:r>
      <w:r w:rsidR="003F33CC">
        <w:rPr>
          <w:rFonts w:eastAsia="바탕"/>
          <w:sz w:val="22"/>
          <w:szCs w:val="22"/>
          <w:lang w:eastAsia="ko-KR"/>
        </w:rPr>
        <w:t xml:space="preserve"> total</w:t>
      </w:r>
      <w:r w:rsidR="002D0E1C">
        <w:rPr>
          <w:rFonts w:eastAsia="바탕"/>
          <w:sz w:val="22"/>
          <w:szCs w:val="22"/>
          <w:lang w:eastAsia="ko-KR"/>
        </w:rPr>
        <w:t xml:space="preserve"> multiplexing capacity </w:t>
      </w:r>
      <w:r w:rsidR="003F33CC">
        <w:rPr>
          <w:rFonts w:eastAsia="바탕"/>
          <w:sz w:val="22"/>
          <w:szCs w:val="22"/>
          <w:lang w:eastAsia="ko-KR"/>
        </w:rPr>
        <w:t>of</w:t>
      </w:r>
      <w:r w:rsidR="002D0E1C">
        <w:rPr>
          <w:rFonts w:eastAsia="바탕"/>
          <w:sz w:val="22"/>
          <w:szCs w:val="22"/>
          <w:lang w:eastAsia="ko-KR"/>
        </w:rPr>
        <w:t xml:space="preserve"> 24</w:t>
      </w:r>
      <w:r w:rsidR="003F33CC">
        <w:rPr>
          <w:rFonts w:eastAsia="바탕"/>
          <w:sz w:val="22"/>
          <w:szCs w:val="22"/>
          <w:lang w:eastAsia="ko-KR"/>
        </w:rPr>
        <w:t xml:space="preserve"> UEs</w:t>
      </w:r>
      <w:r w:rsidR="002D0E1C">
        <w:rPr>
          <w:rFonts w:eastAsia="바탕"/>
          <w:sz w:val="22"/>
          <w:szCs w:val="22"/>
          <w:lang w:eastAsia="ko-KR"/>
        </w:rPr>
        <w:t>.</w:t>
      </w:r>
      <w:r w:rsidR="00EC3D07">
        <w:rPr>
          <w:rFonts w:eastAsia="바탕"/>
          <w:sz w:val="22"/>
          <w:szCs w:val="22"/>
          <w:lang w:eastAsia="ko-KR"/>
        </w:rPr>
        <w:t xml:space="preserve"> </w:t>
      </w:r>
      <w:r w:rsidR="002D0E1C">
        <w:rPr>
          <w:rFonts w:eastAsia="바탕"/>
          <w:sz w:val="22"/>
          <w:szCs w:val="22"/>
          <w:lang w:eastAsia="ko-KR"/>
        </w:rPr>
        <w:t xml:space="preserve">This combination may be slightly preferred </w:t>
      </w:r>
      <w:r w:rsidR="00FA049B">
        <w:rPr>
          <w:rFonts w:eastAsia="바탕"/>
          <w:sz w:val="22"/>
          <w:szCs w:val="22"/>
          <w:lang w:eastAsia="ko-KR"/>
        </w:rPr>
        <w:t>from the perspective of</w:t>
      </w:r>
      <w:r w:rsidR="002D0E1C">
        <w:rPr>
          <w:rFonts w:eastAsia="바탕"/>
          <w:sz w:val="22"/>
          <w:szCs w:val="22"/>
          <w:lang w:eastAsia="ko-KR"/>
        </w:rPr>
        <w:t xml:space="preserve"> channel estimation performance </w:t>
      </w:r>
      <w:r w:rsidR="00EC3D07">
        <w:rPr>
          <w:rFonts w:eastAsia="바탕"/>
          <w:sz w:val="22"/>
          <w:szCs w:val="22"/>
          <w:lang w:eastAsia="ko-KR"/>
        </w:rPr>
        <w:t xml:space="preserve">especially when the channel delay spread is large enough to be comparable to </w:t>
      </w:r>
      <w:bookmarkStart w:id="3" w:name="_GoBack"/>
      <w:bookmarkEnd w:id="3"/>
      <w:r w:rsidR="00EC3D07" w:rsidRPr="00021BD9">
        <w:rPr>
          <w:rFonts w:eastAsia="바탕"/>
          <w:sz w:val="22"/>
          <w:szCs w:val="22"/>
          <w:lang w:eastAsia="ko-KR"/>
        </w:rPr>
        <w:t>the cyclic prefix.</w:t>
      </w:r>
    </w:p>
    <w:p w14:paraId="577EDE79" w14:textId="77777777" w:rsidR="006C73F3" w:rsidRDefault="000C7689" w:rsidP="006C73F3">
      <w:pPr>
        <w:spacing w:before="120" w:after="120" w:line="240" w:lineRule="auto"/>
        <w:ind w:left="0" w:firstLineChars="100" w:firstLine="200"/>
        <w:jc w:val="center"/>
      </w:pPr>
      <w:r>
        <w:object w:dxaOrig="5280" w:dyaOrig="3480" w14:anchorId="797F0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75pt;height:132pt" o:ole="">
            <v:imagedata r:id="rId8" o:title=""/>
          </v:shape>
          <o:OLEObject Type="Embed" ProgID="Visio.Drawing.11" ShapeID="_x0000_i1025" DrawAspect="Content" ObjectID="_1572474874" r:id="rId9"/>
        </w:object>
      </w:r>
    </w:p>
    <w:p w14:paraId="3929AEFC" w14:textId="77777777" w:rsidR="006C73F3" w:rsidRDefault="006C73F3" w:rsidP="006C73F3">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1</w:t>
      </w:r>
      <w:r>
        <w:rPr>
          <w:rFonts w:eastAsia="바탕" w:hint="eastAsia"/>
          <w:sz w:val="22"/>
          <w:szCs w:val="22"/>
          <w:lang w:eastAsia="ko-KR"/>
        </w:rPr>
        <w:t>. Example of long PUCCH for up to 2 bits with 11 symbols</w:t>
      </w:r>
    </w:p>
    <w:p w14:paraId="0EF3BB9A" w14:textId="77777777" w:rsidR="00EE494B" w:rsidRDefault="00EE494B">
      <w:pPr>
        <w:spacing w:after="60" w:line="240" w:lineRule="auto"/>
        <w:ind w:left="0" w:firstLineChars="100" w:firstLine="220"/>
        <w:rPr>
          <w:rFonts w:eastAsia="바탕"/>
          <w:sz w:val="22"/>
          <w:szCs w:val="22"/>
          <w:lang w:eastAsia="ko-KR"/>
        </w:rPr>
      </w:pPr>
    </w:p>
    <w:p w14:paraId="0F2ACA06" w14:textId="45D1D89E" w:rsidR="00632944" w:rsidRDefault="00EE494B">
      <w:pPr>
        <w:spacing w:after="60" w:line="240" w:lineRule="auto"/>
        <w:ind w:left="0" w:firstLineChars="100" w:firstLine="220"/>
        <w:rPr>
          <w:rFonts w:eastAsia="바탕"/>
          <w:sz w:val="22"/>
          <w:szCs w:val="22"/>
          <w:lang w:eastAsia="ko-KR"/>
        </w:rPr>
      </w:pPr>
      <w:r>
        <w:rPr>
          <w:rFonts w:eastAsia="바탕"/>
          <w:sz w:val="22"/>
          <w:szCs w:val="22"/>
          <w:lang w:eastAsia="ko-KR"/>
        </w:rPr>
        <w:t>In RAN1#90-bit meeting, it was agreed that f</w:t>
      </w:r>
      <w:r w:rsidRPr="00EE494B">
        <w:rPr>
          <w:rFonts w:eastAsia="바탕"/>
          <w:sz w:val="22"/>
          <w:szCs w:val="22"/>
          <w:lang w:eastAsia="ko-KR"/>
        </w:rPr>
        <w:t>or long-PUCCH for UCI of up to 2 bits, if frequency hopping is disabled, OCC multiplexing capacity of 2,3,4,5,6,7 are supported</w:t>
      </w:r>
      <w:r>
        <w:rPr>
          <w:rFonts w:eastAsia="바탕"/>
          <w:sz w:val="22"/>
          <w:szCs w:val="22"/>
          <w:lang w:eastAsia="ko-KR"/>
        </w:rPr>
        <w:t>. As a follow-up, f</w:t>
      </w:r>
      <w:r w:rsidRPr="00EE494B">
        <w:rPr>
          <w:rFonts w:eastAsia="바탕"/>
          <w:sz w:val="22"/>
          <w:szCs w:val="22"/>
          <w:lang w:eastAsia="ko-KR"/>
        </w:rPr>
        <w:t xml:space="preserve">or long PUCCH, </w:t>
      </w:r>
      <w:r>
        <w:rPr>
          <w:rFonts w:eastAsia="바탕"/>
          <w:sz w:val="22"/>
          <w:szCs w:val="22"/>
          <w:lang w:eastAsia="ko-KR"/>
        </w:rPr>
        <w:t xml:space="preserve">we also agreed to </w:t>
      </w:r>
      <w:r w:rsidRPr="00EE494B">
        <w:rPr>
          <w:rFonts w:eastAsia="바탕"/>
          <w:sz w:val="22"/>
          <w:szCs w:val="22"/>
          <w:lang w:eastAsia="ko-KR"/>
        </w:rPr>
        <w:t>reuse LTE OCC code for OCC length =2,</w:t>
      </w:r>
      <w:r>
        <w:rPr>
          <w:rFonts w:eastAsia="바탕"/>
          <w:sz w:val="22"/>
          <w:szCs w:val="22"/>
          <w:lang w:eastAsia="ko-KR"/>
        </w:rPr>
        <w:t xml:space="preserve"> </w:t>
      </w:r>
      <w:r w:rsidRPr="00EE494B">
        <w:rPr>
          <w:rFonts w:eastAsia="바탕"/>
          <w:sz w:val="22"/>
          <w:szCs w:val="22"/>
          <w:lang w:eastAsia="ko-KR"/>
        </w:rPr>
        <w:t>3,</w:t>
      </w:r>
      <w:r>
        <w:rPr>
          <w:rFonts w:eastAsia="바탕"/>
          <w:sz w:val="22"/>
          <w:szCs w:val="22"/>
          <w:lang w:eastAsia="ko-KR"/>
        </w:rPr>
        <w:t xml:space="preserve"> </w:t>
      </w:r>
      <w:r w:rsidRPr="00EE494B">
        <w:rPr>
          <w:rFonts w:eastAsia="바탕"/>
          <w:sz w:val="22"/>
          <w:szCs w:val="22"/>
          <w:lang w:eastAsia="ko-KR"/>
        </w:rPr>
        <w:t>4,</w:t>
      </w:r>
      <w:r>
        <w:rPr>
          <w:rFonts w:eastAsia="바탕"/>
          <w:sz w:val="22"/>
          <w:szCs w:val="22"/>
          <w:lang w:eastAsia="ko-KR"/>
        </w:rPr>
        <w:t xml:space="preserve"> </w:t>
      </w:r>
      <w:r w:rsidRPr="00EE494B">
        <w:rPr>
          <w:rFonts w:eastAsia="바탕"/>
          <w:sz w:val="22"/>
          <w:szCs w:val="22"/>
          <w:lang w:eastAsia="ko-KR"/>
        </w:rPr>
        <w:t>5</w:t>
      </w:r>
      <w:r>
        <w:rPr>
          <w:rFonts w:eastAsia="바탕"/>
          <w:sz w:val="22"/>
          <w:szCs w:val="22"/>
          <w:lang w:eastAsia="ko-KR"/>
        </w:rPr>
        <w:t xml:space="preserve"> and FFS for OCC code</w:t>
      </w:r>
      <w:r w:rsidR="00906839">
        <w:rPr>
          <w:rFonts w:eastAsia="바탕"/>
          <w:sz w:val="22"/>
          <w:szCs w:val="22"/>
          <w:lang w:eastAsia="ko-KR"/>
        </w:rPr>
        <w:t>s</w:t>
      </w:r>
      <w:r>
        <w:rPr>
          <w:rFonts w:eastAsia="바탕"/>
          <w:sz w:val="22"/>
          <w:szCs w:val="22"/>
          <w:lang w:eastAsia="ko-KR"/>
        </w:rPr>
        <w:t xml:space="preserve"> </w:t>
      </w:r>
      <w:r w:rsidR="00906839">
        <w:rPr>
          <w:rFonts w:eastAsia="바탕"/>
          <w:sz w:val="22"/>
          <w:szCs w:val="22"/>
          <w:lang w:eastAsia="ko-KR"/>
        </w:rPr>
        <w:t>of</w:t>
      </w:r>
      <w:r>
        <w:rPr>
          <w:rFonts w:eastAsia="바탕"/>
          <w:sz w:val="22"/>
          <w:szCs w:val="22"/>
          <w:lang w:eastAsia="ko-KR"/>
        </w:rPr>
        <w:t xml:space="preserve"> length = 6, 7. </w:t>
      </w:r>
      <w:r w:rsidR="003C314B">
        <w:rPr>
          <w:rFonts w:eastAsia="바탕"/>
          <w:sz w:val="22"/>
          <w:szCs w:val="22"/>
          <w:lang w:eastAsia="ko-KR"/>
        </w:rPr>
        <w:t>To support</w:t>
      </w:r>
      <w:r w:rsidR="003C314B" w:rsidRPr="003C314B">
        <w:rPr>
          <w:rFonts w:eastAsia="바탕"/>
          <w:sz w:val="22"/>
          <w:szCs w:val="22"/>
          <w:lang w:eastAsia="ko-KR"/>
        </w:rPr>
        <w:t xml:space="preserve"> </w:t>
      </w:r>
      <w:r w:rsidR="003C314B" w:rsidRPr="00393652">
        <w:rPr>
          <w:rFonts w:eastAsia="바탕"/>
          <w:sz w:val="22"/>
          <w:szCs w:val="22"/>
          <w:lang w:eastAsia="ko-KR"/>
        </w:rPr>
        <w:t xml:space="preserve">OCC multiplexing capacity of </w:t>
      </w:r>
      <w:r w:rsidR="003C314B">
        <w:rPr>
          <w:rFonts w:eastAsia="바탕"/>
          <w:sz w:val="22"/>
          <w:szCs w:val="22"/>
          <w:lang w:eastAsia="ko-KR"/>
        </w:rPr>
        <w:t xml:space="preserve">up to </w:t>
      </w:r>
      <w:r w:rsidR="003C314B" w:rsidRPr="00393652">
        <w:rPr>
          <w:rFonts w:eastAsia="바탕"/>
          <w:sz w:val="22"/>
          <w:szCs w:val="22"/>
          <w:lang w:eastAsia="ko-KR"/>
        </w:rPr>
        <w:t>7</w:t>
      </w:r>
      <w:r w:rsidR="003C314B">
        <w:rPr>
          <w:rFonts w:eastAsia="바탕"/>
          <w:sz w:val="22"/>
          <w:szCs w:val="22"/>
          <w:lang w:eastAsia="ko-KR"/>
        </w:rPr>
        <w:t xml:space="preserve"> for long PUCCH for UCI up to 2 bits when </w:t>
      </w:r>
      <w:r w:rsidR="00393652" w:rsidRPr="00393652">
        <w:rPr>
          <w:rFonts w:eastAsia="바탕"/>
          <w:sz w:val="22"/>
          <w:szCs w:val="22"/>
          <w:lang w:eastAsia="ko-KR"/>
        </w:rPr>
        <w:t>frequency hopping</w:t>
      </w:r>
      <w:r w:rsidR="003C314B">
        <w:rPr>
          <w:rFonts w:eastAsia="바탕"/>
          <w:sz w:val="22"/>
          <w:szCs w:val="22"/>
          <w:lang w:eastAsia="ko-KR"/>
        </w:rPr>
        <w:t xml:space="preserve"> is disabled</w:t>
      </w:r>
      <w:r w:rsidR="00393652" w:rsidRPr="00393652">
        <w:rPr>
          <w:rFonts w:eastAsia="바탕"/>
          <w:sz w:val="22"/>
          <w:szCs w:val="22"/>
          <w:lang w:eastAsia="ko-KR"/>
        </w:rPr>
        <w:t xml:space="preserve">, </w:t>
      </w:r>
      <w:r w:rsidR="00393652">
        <w:rPr>
          <w:rFonts w:eastAsia="바탕"/>
          <w:sz w:val="22"/>
          <w:szCs w:val="22"/>
          <w:lang w:eastAsia="ko-KR"/>
        </w:rPr>
        <w:t xml:space="preserve">we </w:t>
      </w:r>
      <w:r w:rsidR="003C314B">
        <w:rPr>
          <w:rFonts w:eastAsia="바탕"/>
          <w:sz w:val="22"/>
          <w:szCs w:val="22"/>
          <w:lang w:eastAsia="ko-KR"/>
        </w:rPr>
        <w:t>should</w:t>
      </w:r>
      <w:r w:rsidR="00393652">
        <w:rPr>
          <w:rFonts w:eastAsia="바탕"/>
          <w:sz w:val="22"/>
          <w:szCs w:val="22"/>
          <w:lang w:eastAsia="ko-KR"/>
        </w:rPr>
        <w:t xml:space="preserve"> introduce </w:t>
      </w:r>
      <w:r w:rsidR="003C314B">
        <w:rPr>
          <w:rFonts w:eastAsia="바탕"/>
          <w:sz w:val="22"/>
          <w:szCs w:val="22"/>
          <w:lang w:eastAsia="ko-KR"/>
        </w:rPr>
        <w:t>length-6 and -7 OCC sequences which were non-existent in LTE</w:t>
      </w:r>
      <w:r w:rsidR="00393652">
        <w:rPr>
          <w:rFonts w:eastAsia="바탕"/>
          <w:sz w:val="22"/>
          <w:szCs w:val="22"/>
          <w:lang w:eastAsia="ko-KR"/>
        </w:rPr>
        <w:t xml:space="preserve">. </w:t>
      </w:r>
      <w:r w:rsidR="003C314B">
        <w:rPr>
          <w:rFonts w:eastAsia="바탕"/>
          <w:sz w:val="22"/>
          <w:szCs w:val="22"/>
          <w:lang w:eastAsia="ko-KR"/>
        </w:rPr>
        <w:t xml:space="preserve">In our view, DFT sequences of length 6 and 7 can be used to support </w:t>
      </w:r>
      <w:r w:rsidR="00632944">
        <w:rPr>
          <w:rFonts w:eastAsia="바탕"/>
          <w:sz w:val="22"/>
          <w:szCs w:val="22"/>
          <w:lang w:eastAsia="ko-KR"/>
        </w:rPr>
        <w:t xml:space="preserve">the </w:t>
      </w:r>
      <w:r w:rsidR="00632944" w:rsidRPr="00393652">
        <w:rPr>
          <w:rFonts w:eastAsia="바탕"/>
          <w:sz w:val="22"/>
          <w:szCs w:val="22"/>
          <w:lang w:eastAsia="ko-KR"/>
        </w:rPr>
        <w:t xml:space="preserve">OCC multiplexing capacity of </w:t>
      </w:r>
      <w:r w:rsidR="00632944">
        <w:rPr>
          <w:rFonts w:eastAsia="바탕"/>
          <w:sz w:val="22"/>
          <w:szCs w:val="22"/>
          <w:lang w:eastAsia="ko-KR"/>
        </w:rPr>
        <w:t xml:space="preserve">up to </w:t>
      </w:r>
      <w:r w:rsidR="00632944" w:rsidRPr="00393652">
        <w:rPr>
          <w:rFonts w:eastAsia="바탕"/>
          <w:sz w:val="22"/>
          <w:szCs w:val="22"/>
          <w:lang w:eastAsia="ko-KR"/>
        </w:rPr>
        <w:t>7</w:t>
      </w:r>
      <w:r w:rsidR="00632944">
        <w:rPr>
          <w:rFonts w:eastAsia="바탕"/>
          <w:sz w:val="22"/>
          <w:szCs w:val="22"/>
          <w:lang w:eastAsia="ko-KR"/>
        </w:rPr>
        <w:t xml:space="preserve"> for long PUCCH for UCI up to 2 bits. </w:t>
      </w:r>
    </w:p>
    <w:p w14:paraId="7794FECD" w14:textId="77777777" w:rsidR="00D3155F" w:rsidRDefault="00D3155F">
      <w:pPr>
        <w:spacing w:after="60" w:line="240" w:lineRule="auto"/>
        <w:ind w:left="0" w:firstLineChars="100" w:firstLine="220"/>
        <w:rPr>
          <w:rFonts w:eastAsia="바탕"/>
          <w:sz w:val="22"/>
          <w:szCs w:val="22"/>
          <w:lang w:eastAsia="ko-KR"/>
        </w:rPr>
      </w:pPr>
    </w:p>
    <w:p w14:paraId="3C81A72C" w14:textId="1FA855E4" w:rsidR="002645B5" w:rsidRPr="00021BD9" w:rsidRDefault="002645B5" w:rsidP="00021BD9">
      <w:pPr>
        <w:pStyle w:val="ae"/>
        <w:keepNext/>
        <w:rPr>
          <w:sz w:val="22"/>
        </w:rPr>
      </w:pPr>
      <w:bookmarkStart w:id="4" w:name="_Ref498652087"/>
      <w:r w:rsidRPr="00021BD9">
        <w:rPr>
          <w:b w:val="0"/>
          <w:sz w:val="22"/>
        </w:rPr>
        <w:t xml:space="preserve">Table </w:t>
      </w:r>
      <w:r w:rsidRPr="00021BD9">
        <w:rPr>
          <w:b w:val="0"/>
          <w:sz w:val="22"/>
        </w:rPr>
        <w:fldChar w:fldCharType="begin"/>
      </w:r>
      <w:r w:rsidRPr="00021BD9">
        <w:rPr>
          <w:b w:val="0"/>
          <w:sz w:val="22"/>
        </w:rPr>
        <w:instrText xml:space="preserve"> SEQ Table \* ARABIC </w:instrText>
      </w:r>
      <w:r w:rsidRPr="00021BD9">
        <w:rPr>
          <w:b w:val="0"/>
          <w:sz w:val="22"/>
        </w:rPr>
        <w:fldChar w:fldCharType="separate"/>
      </w:r>
      <w:r w:rsidR="00887E2C">
        <w:rPr>
          <w:b w:val="0"/>
          <w:noProof/>
          <w:sz w:val="22"/>
        </w:rPr>
        <w:t>1</w:t>
      </w:r>
      <w:r w:rsidRPr="00021BD9">
        <w:rPr>
          <w:b w:val="0"/>
          <w:sz w:val="22"/>
        </w:rPr>
        <w:fldChar w:fldCharType="end"/>
      </w:r>
      <w:bookmarkEnd w:id="4"/>
      <w:r w:rsidRPr="00021BD9">
        <w:rPr>
          <w:b w:val="0"/>
          <w:sz w:val="22"/>
        </w:rPr>
        <w:t xml:space="preserve"> Length-6 and -7 orthogonal sequences </w:t>
      </w:r>
      <w:r>
        <w:rPr>
          <w:b w:val="0"/>
          <w:sz w:val="22"/>
        </w:rPr>
        <w:t xml:space="preserve">for long PUCCH for UCI up to 2 bits </w:t>
      </w:r>
      <w:r w:rsidRPr="00021BD9">
        <w:rPr>
          <w:b w:val="0"/>
          <w:sz w:val="22"/>
        </w:rPr>
        <w:t xml:space="preserve"> </w:t>
      </w:r>
    </w:p>
    <w:tbl>
      <w:tblPr>
        <w:tblStyle w:val="a6"/>
        <w:tblW w:w="9594" w:type="dxa"/>
        <w:tblLook w:val="04A0" w:firstRow="1" w:lastRow="0" w:firstColumn="1" w:lastColumn="0" w:noHBand="0" w:noVBand="1"/>
      </w:tblPr>
      <w:tblGrid>
        <w:gridCol w:w="924"/>
        <w:gridCol w:w="3900"/>
        <w:gridCol w:w="4770"/>
      </w:tblGrid>
      <w:tr w:rsidR="00D3155F" w:rsidRPr="00874B7C" w14:paraId="66AE8E65" w14:textId="77777777" w:rsidTr="00021BD9">
        <w:tc>
          <w:tcPr>
            <w:tcW w:w="924" w:type="dxa"/>
            <w:vMerge w:val="restart"/>
          </w:tcPr>
          <w:p w14:paraId="29FFE846" w14:textId="77777777" w:rsidR="00D3155F" w:rsidRPr="00021BD9" w:rsidRDefault="00D3155F" w:rsidP="00021BD9">
            <w:pPr>
              <w:spacing w:after="60" w:line="240" w:lineRule="auto"/>
              <w:ind w:left="0" w:firstLine="0"/>
              <w:jc w:val="center"/>
              <w:rPr>
                <w:rFonts w:eastAsia="바탕"/>
                <w:sz w:val="18"/>
                <w:szCs w:val="22"/>
                <w:lang w:eastAsia="ko-KR"/>
              </w:rPr>
            </w:pPr>
            <w:r w:rsidRPr="00021BD9">
              <w:rPr>
                <w:rFonts w:eastAsia="바탕"/>
                <w:sz w:val="18"/>
                <w:szCs w:val="22"/>
                <w:lang w:eastAsia="ko-KR"/>
              </w:rPr>
              <w:t>Sequence index</w:t>
            </w:r>
          </w:p>
        </w:tc>
        <w:tc>
          <w:tcPr>
            <w:tcW w:w="8670" w:type="dxa"/>
            <w:gridSpan w:val="2"/>
          </w:tcPr>
          <w:p w14:paraId="597E8B30" w14:textId="77777777" w:rsidR="00D3155F" w:rsidRPr="00021BD9" w:rsidRDefault="00D3155F" w:rsidP="00021BD9">
            <w:pPr>
              <w:spacing w:after="60" w:line="240" w:lineRule="auto"/>
              <w:ind w:left="0" w:firstLine="0"/>
              <w:jc w:val="center"/>
              <w:rPr>
                <w:rFonts w:eastAsia="바탕"/>
                <w:sz w:val="18"/>
                <w:szCs w:val="22"/>
                <w:lang w:eastAsia="ko-KR"/>
              </w:rPr>
            </w:pPr>
            <w:r w:rsidRPr="00021BD9">
              <w:rPr>
                <w:rFonts w:eastAsia="바탕"/>
                <w:sz w:val="18"/>
                <w:szCs w:val="22"/>
                <w:lang w:eastAsia="ko-KR"/>
              </w:rPr>
              <w:t>Orthogonal sequence</w:t>
            </w:r>
          </w:p>
        </w:tc>
      </w:tr>
      <w:tr w:rsidR="00874B7C" w:rsidRPr="00874B7C" w14:paraId="2F6408F5" w14:textId="77777777" w:rsidTr="00021BD9">
        <w:tc>
          <w:tcPr>
            <w:tcW w:w="924" w:type="dxa"/>
            <w:vMerge/>
          </w:tcPr>
          <w:p w14:paraId="5199B05A" w14:textId="77777777" w:rsidR="00D3155F" w:rsidRPr="00021BD9" w:rsidRDefault="00D3155F" w:rsidP="00021BD9">
            <w:pPr>
              <w:spacing w:after="60" w:line="240" w:lineRule="auto"/>
              <w:ind w:left="0" w:firstLine="0"/>
              <w:jc w:val="center"/>
              <w:rPr>
                <w:rFonts w:eastAsia="바탕"/>
                <w:sz w:val="18"/>
                <w:szCs w:val="22"/>
                <w:lang w:eastAsia="ko-KR"/>
              </w:rPr>
            </w:pPr>
          </w:p>
        </w:tc>
        <w:tc>
          <w:tcPr>
            <w:tcW w:w="3900" w:type="dxa"/>
          </w:tcPr>
          <w:p w14:paraId="100F499C" w14:textId="77777777" w:rsidR="00D3155F" w:rsidRPr="00021BD9" w:rsidRDefault="00D3155F" w:rsidP="00021BD9">
            <w:pPr>
              <w:spacing w:after="60" w:line="240" w:lineRule="auto"/>
              <w:ind w:left="0" w:firstLine="0"/>
              <w:jc w:val="center"/>
              <w:rPr>
                <w:rFonts w:eastAsia="바탕"/>
                <w:sz w:val="18"/>
                <w:szCs w:val="22"/>
                <w:lang w:eastAsia="ko-KR"/>
              </w:rPr>
            </w:pPr>
            <w:r w:rsidRPr="00021BD9">
              <w:rPr>
                <w:rFonts w:eastAsia="바탕"/>
                <w:sz w:val="18"/>
                <w:szCs w:val="22"/>
                <w:lang w:eastAsia="ko-KR"/>
              </w:rPr>
              <w:t>Length-6 sequence</w:t>
            </w:r>
          </w:p>
        </w:tc>
        <w:tc>
          <w:tcPr>
            <w:tcW w:w="4770" w:type="dxa"/>
          </w:tcPr>
          <w:p w14:paraId="3587A224" w14:textId="77777777" w:rsidR="00D3155F" w:rsidRPr="00021BD9" w:rsidRDefault="00D3155F" w:rsidP="00021BD9">
            <w:pPr>
              <w:spacing w:after="60" w:line="240" w:lineRule="auto"/>
              <w:ind w:left="0" w:firstLine="0"/>
              <w:jc w:val="center"/>
              <w:rPr>
                <w:rFonts w:eastAsia="바탕"/>
                <w:sz w:val="18"/>
                <w:szCs w:val="22"/>
                <w:lang w:eastAsia="ko-KR"/>
              </w:rPr>
            </w:pPr>
            <w:r w:rsidRPr="00021BD9">
              <w:rPr>
                <w:rFonts w:eastAsia="바탕"/>
                <w:sz w:val="18"/>
                <w:szCs w:val="22"/>
                <w:lang w:eastAsia="ko-KR"/>
              </w:rPr>
              <w:t>Length-7 sequence</w:t>
            </w:r>
          </w:p>
        </w:tc>
      </w:tr>
      <w:tr w:rsidR="00874B7C" w:rsidRPr="00874B7C" w14:paraId="2E2001F5" w14:textId="77777777" w:rsidTr="00021BD9">
        <w:tc>
          <w:tcPr>
            <w:tcW w:w="924" w:type="dxa"/>
          </w:tcPr>
          <w:p w14:paraId="2BB87C97" w14:textId="77777777" w:rsidR="00D3155F" w:rsidRPr="00021BD9" w:rsidRDefault="00D3155F" w:rsidP="00021BD9">
            <w:pPr>
              <w:spacing w:after="60" w:line="240" w:lineRule="auto"/>
              <w:ind w:left="0" w:firstLine="0"/>
              <w:jc w:val="center"/>
              <w:rPr>
                <w:rFonts w:eastAsia="바탕"/>
                <w:sz w:val="18"/>
                <w:szCs w:val="22"/>
                <w:lang w:eastAsia="ko-KR"/>
              </w:rPr>
            </w:pPr>
            <w:r w:rsidRPr="00021BD9">
              <w:rPr>
                <w:rFonts w:eastAsia="바탕"/>
                <w:sz w:val="18"/>
                <w:szCs w:val="22"/>
                <w:lang w:eastAsia="ko-KR"/>
              </w:rPr>
              <w:lastRenderedPageBreak/>
              <w:t>0</w:t>
            </w:r>
          </w:p>
        </w:tc>
        <w:tc>
          <w:tcPr>
            <w:tcW w:w="3900" w:type="dxa"/>
          </w:tcPr>
          <w:p w14:paraId="5F9081AC" w14:textId="3828E02D" w:rsidR="00D3155F" w:rsidRPr="00021BD9" w:rsidRDefault="00AB69D5" w:rsidP="00021BD9">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r>
                            <w:rPr>
                              <w:rFonts w:ascii="Cambria Math" w:eastAsia="바탕" w:hAnsi="Cambria Math" w:hint="eastAsia"/>
                              <w:sz w:val="18"/>
                              <w:szCs w:val="22"/>
                              <w:lang w:eastAsia="ko-KR"/>
                            </w:rPr>
                            <m:t>1</m:t>
                          </m:r>
                        </m:e>
                        <m:e>
                          <m:r>
                            <w:rPr>
                              <w:rFonts w:ascii="Cambria Math" w:eastAsia="바탕" w:hAnsi="Cambria Math" w:hint="eastAsia"/>
                              <w:sz w:val="18"/>
                              <w:szCs w:val="22"/>
                              <w:lang w:eastAsia="ko-KR"/>
                            </w:rPr>
                            <m:t>1</m:t>
                          </m:r>
                        </m:e>
                      </m:mr>
                    </m:m>
                    <m:r>
                      <w:rPr>
                        <w:rFonts w:ascii="Cambria Math" w:eastAsia="바탕" w:hAnsi="Cambria Math" w:hint="eastAsia"/>
                        <w:sz w:val="18"/>
                        <w:szCs w:val="22"/>
                        <w:lang w:eastAsia="ko-KR"/>
                      </w:rPr>
                      <m:t xml:space="preserve">    </m:t>
                    </m:r>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r>
                            <w:rPr>
                              <w:rFonts w:ascii="Cambria Math" w:eastAsia="바탕" w:hAnsi="Cambria Math" w:hint="eastAsia"/>
                              <w:sz w:val="18"/>
                              <w:szCs w:val="22"/>
                              <w:lang w:eastAsia="ko-KR"/>
                            </w:rPr>
                            <m:t>1</m:t>
                          </m:r>
                        </m:e>
                        <m:e>
                          <m:r>
                            <w:rPr>
                              <w:rFonts w:ascii="Cambria Math" w:eastAsia="바탕" w:hAnsi="Cambria Math" w:hint="eastAsia"/>
                              <w:sz w:val="18"/>
                              <w:szCs w:val="22"/>
                              <w:lang w:eastAsia="ko-KR"/>
                            </w:rPr>
                            <m:t>1</m:t>
                          </m:r>
                        </m:e>
                      </m:mr>
                    </m:m>
                  </m:e>
                </m:d>
              </m:oMath>
            </m:oMathPara>
          </w:p>
        </w:tc>
        <w:tc>
          <w:tcPr>
            <w:tcW w:w="4770" w:type="dxa"/>
          </w:tcPr>
          <w:p w14:paraId="45CB9500" w14:textId="1D2A15FB" w:rsidR="00D3155F" w:rsidRPr="00021BD9" w:rsidRDefault="00AB69D5" w:rsidP="00021BD9">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r>
                            <w:rPr>
                              <w:rFonts w:ascii="Cambria Math" w:eastAsia="바탕" w:hAnsi="Cambria Math" w:hint="eastAsia"/>
                              <w:sz w:val="18"/>
                              <w:szCs w:val="22"/>
                              <w:lang w:eastAsia="ko-KR"/>
                            </w:rPr>
                            <m:t>1</m:t>
                          </m:r>
                        </m:e>
                        <m:e>
                          <m:r>
                            <w:rPr>
                              <w:rFonts w:ascii="Cambria Math" w:eastAsia="바탕" w:hAnsi="Cambria Math" w:hint="eastAsia"/>
                              <w:sz w:val="18"/>
                              <w:szCs w:val="22"/>
                              <w:lang w:eastAsia="ko-KR"/>
                            </w:rPr>
                            <m:t>1</m:t>
                          </m:r>
                        </m:e>
                      </m:mr>
                    </m:m>
                    <m:r>
                      <w:rPr>
                        <w:rFonts w:ascii="Cambria Math" w:eastAsia="바탕" w:hAnsi="Cambria Math" w:hint="eastAsia"/>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r>
                            <w:rPr>
                              <w:rFonts w:ascii="Cambria Math" w:eastAsia="바탕" w:hAnsi="Cambria Math" w:hint="eastAsia"/>
                              <w:sz w:val="18"/>
                              <w:szCs w:val="22"/>
                              <w:lang w:eastAsia="ko-KR"/>
                            </w:rPr>
                            <m:t>1</m:t>
                          </m:r>
                        </m:e>
                      </m:mr>
                    </m:m>
                    <m:r>
                      <w:rPr>
                        <w:rFonts w:ascii="Cambria Math" w:eastAsia="바탕" w:hAnsi="Cambria Math" w:hint="eastAsia"/>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r>
                            <w:rPr>
                              <w:rFonts w:ascii="Cambria Math" w:eastAsia="바탕" w:hAnsi="Cambria Math" w:hint="eastAsia"/>
                              <w:sz w:val="18"/>
                              <w:szCs w:val="22"/>
                              <w:lang w:eastAsia="ko-KR"/>
                            </w:rPr>
                            <m:t>1</m:t>
                          </m:r>
                        </m:e>
                      </m:mr>
                    </m:m>
                  </m:e>
                </m:d>
              </m:oMath>
            </m:oMathPara>
          </w:p>
        </w:tc>
      </w:tr>
      <w:tr w:rsidR="00874B7C" w:rsidRPr="00874B7C" w14:paraId="0A6C855C" w14:textId="77777777" w:rsidTr="00021BD9">
        <w:tc>
          <w:tcPr>
            <w:tcW w:w="924" w:type="dxa"/>
          </w:tcPr>
          <w:p w14:paraId="1CF7EF7E" w14:textId="77777777" w:rsidR="00D3155F" w:rsidRPr="00021BD9" w:rsidRDefault="00D3155F" w:rsidP="00021BD9">
            <w:pPr>
              <w:spacing w:after="60" w:line="240" w:lineRule="auto"/>
              <w:ind w:left="0" w:firstLine="0"/>
              <w:jc w:val="center"/>
              <w:rPr>
                <w:rFonts w:eastAsia="바탕"/>
                <w:sz w:val="18"/>
                <w:szCs w:val="22"/>
                <w:lang w:eastAsia="ko-KR"/>
              </w:rPr>
            </w:pPr>
            <w:r w:rsidRPr="00021BD9">
              <w:rPr>
                <w:rFonts w:eastAsia="바탕"/>
                <w:sz w:val="18"/>
                <w:szCs w:val="22"/>
                <w:lang w:eastAsia="ko-KR"/>
              </w:rPr>
              <w:t>1</w:t>
            </w:r>
          </w:p>
        </w:tc>
        <w:tc>
          <w:tcPr>
            <w:tcW w:w="3900" w:type="dxa"/>
          </w:tcPr>
          <w:p w14:paraId="6EAB864B" w14:textId="12B5F2E9" w:rsidR="00D3155F" w:rsidRPr="00021BD9" w:rsidRDefault="00AB69D5" w:rsidP="00021BD9">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j2π/6</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j4π/6</m:t>
                              </m:r>
                            </m:sup>
                          </m:sSup>
                        </m:e>
                      </m:mr>
                    </m:m>
                    <m:r>
                      <w:rPr>
                        <w:rFonts w:ascii="Cambria Math" w:eastAsia="바탕" w:hAnsi="Cambria Math" w:hint="eastAsia"/>
                        <w:sz w:val="18"/>
                        <w:szCs w:val="22"/>
                        <w:lang w:eastAsia="ko-KR"/>
                      </w:rPr>
                      <m:t xml:space="preserve">    </m:t>
                    </m:r>
                    <m:m>
                      <m:mPr>
                        <m:mcs>
                          <m:mc>
                            <m:mcPr>
                              <m:count m:val="3"/>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j6π/6</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j8π/6</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j10π/6</m:t>
                              </m:r>
                            </m:sup>
                          </m:sSup>
                        </m:e>
                      </m:mr>
                    </m:m>
                  </m:e>
                </m:d>
              </m:oMath>
            </m:oMathPara>
          </w:p>
        </w:tc>
        <w:tc>
          <w:tcPr>
            <w:tcW w:w="4770" w:type="dxa"/>
          </w:tcPr>
          <w:p w14:paraId="454BDD10" w14:textId="33404D73" w:rsidR="00D3155F" w:rsidRPr="00021BD9" w:rsidRDefault="00AB69D5" w:rsidP="00021BD9">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j2π/7</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m:t>
                              </m:r>
                              <m:r>
                                <w:rPr>
                                  <w:rFonts w:ascii="Cambria Math" w:eastAsia="바탕" w:hAnsi="Cambria Math"/>
                                  <w:sz w:val="18"/>
                                  <w:szCs w:val="22"/>
                                  <w:lang w:eastAsia="ko-KR"/>
                                </w:rPr>
                                <m:t>4</m:t>
                              </m:r>
                              <m:r>
                                <w:rPr>
                                  <w:rFonts w:ascii="Cambria Math" w:eastAsia="바탕" w:hAnsi="Cambria Math" w:hint="eastAsia"/>
                                  <w:sz w:val="18"/>
                                  <w:szCs w:val="22"/>
                                  <w:lang w:eastAsia="ko-KR"/>
                                </w:rPr>
                                <m:t>π/7</m:t>
                              </m:r>
                            </m:sup>
                          </m:sSup>
                        </m:e>
                      </m:mr>
                    </m:m>
                    <m:r>
                      <w:rPr>
                        <w:rFonts w:ascii="Cambria Math" w:eastAsia="바탕" w:hAnsi="Cambria Math" w:hint="eastAsia"/>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m:t>
                              </m:r>
                              <m:r>
                                <w:rPr>
                                  <w:rFonts w:ascii="Cambria Math" w:eastAsia="바탕" w:hAnsi="Cambria Math"/>
                                  <w:sz w:val="18"/>
                                  <w:szCs w:val="22"/>
                                  <w:lang w:eastAsia="ko-KR"/>
                                </w:rPr>
                                <m:t>6</m:t>
                              </m:r>
                              <m:r>
                                <w:rPr>
                                  <w:rFonts w:ascii="Cambria Math" w:eastAsia="바탕" w:hAnsi="Cambria Math" w:hint="eastAsia"/>
                                  <w:sz w:val="18"/>
                                  <w:szCs w:val="22"/>
                                  <w:lang w:eastAsia="ko-KR"/>
                                </w:rPr>
                                <m:t>π/7</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m:t>
                              </m:r>
                              <m:r>
                                <w:rPr>
                                  <w:rFonts w:ascii="Cambria Math" w:eastAsia="바탕" w:hAnsi="Cambria Math" w:hint="eastAsia"/>
                                  <w:sz w:val="18"/>
                                  <w:szCs w:val="22"/>
                                  <w:lang w:eastAsia="ko-KR"/>
                                </w:rPr>
                                <m:t>8</m:t>
                              </m:r>
                              <m:r>
                                <w:rPr>
                                  <w:rFonts w:ascii="Cambria Math" w:eastAsia="바탕" w:hAnsi="Cambria Math" w:hint="eastAsia"/>
                                  <w:sz w:val="18"/>
                                  <w:szCs w:val="22"/>
                                  <w:lang w:eastAsia="ko-KR"/>
                                </w:rPr>
                                <m:t>π/7</m:t>
                              </m:r>
                            </m:sup>
                          </m:sSup>
                        </m:e>
                      </m:mr>
                    </m:m>
                    <m:r>
                      <w:rPr>
                        <w:rFonts w:ascii="Cambria Math" w:eastAsia="바탕" w:hAnsi="Cambria Math" w:hint="eastAsia"/>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m:t>
                              </m:r>
                              <m:r>
                                <w:rPr>
                                  <w:rFonts w:ascii="Cambria Math" w:eastAsia="바탕" w:hAnsi="Cambria Math" w:hint="eastAsia"/>
                                  <w:sz w:val="18"/>
                                  <w:szCs w:val="22"/>
                                  <w:lang w:eastAsia="ko-KR"/>
                                </w:rPr>
                                <m:t>1</m:t>
                              </m:r>
                              <m:r>
                                <w:rPr>
                                  <w:rFonts w:ascii="Cambria Math" w:eastAsia="바탕" w:hAnsi="Cambria Math"/>
                                  <w:sz w:val="18"/>
                                  <w:szCs w:val="22"/>
                                  <w:lang w:eastAsia="ko-KR"/>
                                </w:rPr>
                                <m:t>0</m:t>
                              </m:r>
                              <m:r>
                                <w:rPr>
                                  <w:rFonts w:ascii="Cambria Math" w:eastAsia="바탕" w:hAnsi="Cambria Math" w:hint="eastAsia"/>
                                  <w:sz w:val="18"/>
                                  <w:szCs w:val="22"/>
                                  <w:lang w:eastAsia="ko-KR"/>
                                </w:rPr>
                                <m:t>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j12π/7</m:t>
                              </m:r>
                            </m:sup>
                          </m:sSup>
                        </m:e>
                      </m:mr>
                    </m:m>
                  </m:e>
                </m:d>
              </m:oMath>
            </m:oMathPara>
          </w:p>
        </w:tc>
      </w:tr>
      <w:tr w:rsidR="00874B7C" w:rsidRPr="00874B7C" w14:paraId="3AA61A30" w14:textId="77777777" w:rsidTr="00021BD9">
        <w:tc>
          <w:tcPr>
            <w:tcW w:w="924" w:type="dxa"/>
          </w:tcPr>
          <w:p w14:paraId="0044C609" w14:textId="77777777" w:rsidR="00874B7C" w:rsidRPr="00021BD9" w:rsidRDefault="00874B7C" w:rsidP="00021BD9">
            <w:pPr>
              <w:spacing w:after="60" w:line="240" w:lineRule="auto"/>
              <w:ind w:left="0" w:firstLine="0"/>
              <w:jc w:val="center"/>
              <w:rPr>
                <w:rFonts w:eastAsia="바탕"/>
                <w:sz w:val="18"/>
                <w:szCs w:val="22"/>
                <w:lang w:eastAsia="ko-KR"/>
              </w:rPr>
            </w:pPr>
            <w:r w:rsidRPr="00021BD9">
              <w:rPr>
                <w:rFonts w:eastAsia="바탕"/>
                <w:sz w:val="18"/>
                <w:szCs w:val="22"/>
                <w:lang w:eastAsia="ko-KR"/>
              </w:rPr>
              <w:t>2</w:t>
            </w:r>
          </w:p>
        </w:tc>
        <w:tc>
          <w:tcPr>
            <w:tcW w:w="3900" w:type="dxa"/>
          </w:tcPr>
          <w:p w14:paraId="696DEFCE" w14:textId="0C227410" w:rsidR="00874B7C" w:rsidRPr="00021BD9" w:rsidRDefault="00AB69D5" w:rsidP="00021BD9">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j4π/6</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j8π/6</m:t>
                              </m:r>
                            </m:sup>
                          </m:sSup>
                        </m:e>
                      </m:mr>
                    </m:m>
                    <m:r>
                      <w:rPr>
                        <w:rFonts w:ascii="Cambria Math" w:eastAsia="바탕" w:hAnsi="Cambria Math" w:hint="eastAsia"/>
                        <w:sz w:val="18"/>
                        <w:szCs w:val="22"/>
                        <w:lang w:eastAsia="ko-KR"/>
                      </w:rPr>
                      <m:t xml:space="preserve">   </m:t>
                    </m:r>
                    <m:r>
                      <w:rPr>
                        <w:rFonts w:ascii="Cambria Math" w:eastAsia="바탕" w:hAnsi="Cambria Math"/>
                        <w:sz w:val="18"/>
                        <w:szCs w:val="22"/>
                        <w:lang w:eastAsia="ko-KR"/>
                      </w:rPr>
                      <m:t xml:space="preserve">    </m:t>
                    </m:r>
                    <m:r>
                      <w:rPr>
                        <w:rFonts w:ascii="Cambria Math" w:eastAsia="바탕" w:hAnsi="Cambria Math" w:hint="eastAsia"/>
                        <w:sz w:val="18"/>
                        <w:szCs w:val="22"/>
                        <w:lang w:eastAsia="ko-KR"/>
                      </w:rPr>
                      <m:t xml:space="preserve"> </m:t>
                    </m:r>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r>
                            <w:rPr>
                              <w:rFonts w:ascii="Cambria Math" w:eastAsia="바탕" w:hAnsi="Cambria Math"/>
                              <w:sz w:val="18"/>
                              <w:szCs w:val="22"/>
                              <w:lang w:eastAsia="ko-KR"/>
                            </w:rPr>
                            <m:t xml:space="preserve">      </m:t>
                          </m:r>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j4π/6</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j8π/6</m:t>
                              </m:r>
                            </m:sup>
                          </m:sSup>
                        </m:e>
                      </m:mr>
                    </m:m>
                  </m:e>
                </m:d>
              </m:oMath>
            </m:oMathPara>
          </w:p>
        </w:tc>
        <w:tc>
          <w:tcPr>
            <w:tcW w:w="4770" w:type="dxa"/>
          </w:tcPr>
          <w:p w14:paraId="399595F1" w14:textId="4AAC1FCD" w:rsidR="00874B7C" w:rsidRPr="00021BD9" w:rsidRDefault="00AB69D5" w:rsidP="00021BD9">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j4π/7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j8π/7</m:t>
                              </m:r>
                            </m:sup>
                          </m:sSup>
                        </m:e>
                      </m:mr>
                    </m:m>
                    <m:r>
                      <w:rPr>
                        <w:rFonts w:ascii="Cambria Math" w:eastAsia="바탕" w:hAnsi="Cambria Math"/>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j12π/7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j2π/7</m:t>
                              </m:r>
                            </m:sup>
                          </m:sSup>
                        </m:e>
                      </m:mr>
                    </m:m>
                    <m:r>
                      <w:rPr>
                        <w:rFonts w:ascii="Cambria Math" w:eastAsia="바탕" w:hAnsi="Cambria Math"/>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j6π/7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j10π/7</m:t>
                              </m:r>
                            </m:sup>
                          </m:sSup>
                        </m:e>
                      </m:mr>
                    </m:m>
                  </m:e>
                </m:d>
              </m:oMath>
            </m:oMathPara>
          </w:p>
        </w:tc>
      </w:tr>
      <w:tr w:rsidR="00874B7C" w:rsidRPr="00874B7C" w14:paraId="1352A533" w14:textId="77777777" w:rsidTr="00021BD9">
        <w:tc>
          <w:tcPr>
            <w:tcW w:w="924" w:type="dxa"/>
          </w:tcPr>
          <w:p w14:paraId="114782E6" w14:textId="77777777" w:rsidR="00874B7C" w:rsidRPr="00021BD9" w:rsidRDefault="00874B7C" w:rsidP="00021BD9">
            <w:pPr>
              <w:spacing w:after="60" w:line="240" w:lineRule="auto"/>
              <w:ind w:left="0" w:firstLine="0"/>
              <w:jc w:val="center"/>
              <w:rPr>
                <w:rFonts w:eastAsia="바탕"/>
                <w:sz w:val="18"/>
                <w:szCs w:val="22"/>
                <w:lang w:eastAsia="ko-KR"/>
              </w:rPr>
            </w:pPr>
            <w:r w:rsidRPr="00021BD9">
              <w:rPr>
                <w:rFonts w:eastAsia="바탕"/>
                <w:sz w:val="18"/>
                <w:szCs w:val="22"/>
                <w:lang w:eastAsia="ko-KR"/>
              </w:rPr>
              <w:t>3</w:t>
            </w:r>
          </w:p>
        </w:tc>
        <w:tc>
          <w:tcPr>
            <w:tcW w:w="3900" w:type="dxa"/>
          </w:tcPr>
          <w:p w14:paraId="7F7574C3" w14:textId="21D2024C" w:rsidR="00874B7C" w:rsidRPr="00021BD9" w:rsidRDefault="00AB69D5" w:rsidP="00021BD9">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j6π/6</m:t>
                              </m:r>
                            </m:sup>
                          </m:sSup>
                        </m:e>
                        <m:e>
                          <m:r>
                            <w:rPr>
                              <w:rFonts w:ascii="Cambria Math" w:eastAsia="바탕" w:hAnsi="Cambria Math"/>
                              <w:sz w:val="18"/>
                              <w:szCs w:val="22"/>
                              <w:lang w:eastAsia="ko-KR"/>
                            </w:rPr>
                            <m:t xml:space="preserve">     </m:t>
                          </m:r>
                          <m:r>
                            <w:rPr>
                              <w:rFonts w:ascii="Cambria Math" w:eastAsia="바탕" w:hAnsi="Cambria Math" w:hint="eastAsia"/>
                              <w:sz w:val="18"/>
                              <w:szCs w:val="22"/>
                              <w:lang w:eastAsia="ko-KR"/>
                            </w:rPr>
                            <m:t>1</m:t>
                          </m:r>
                        </m:e>
                      </m:mr>
                    </m:m>
                    <m:r>
                      <w:rPr>
                        <w:rFonts w:ascii="Cambria Math" w:eastAsia="바탕" w:hAnsi="Cambria Math" w:hint="eastAsia"/>
                        <w:sz w:val="18"/>
                        <w:szCs w:val="22"/>
                        <w:lang w:eastAsia="ko-KR"/>
                      </w:rPr>
                      <m:t xml:space="preserve">  </m:t>
                    </m:r>
                    <m:r>
                      <w:rPr>
                        <w:rFonts w:ascii="Cambria Math" w:eastAsia="바탕" w:hAnsi="Cambria Math"/>
                        <w:sz w:val="18"/>
                        <w:szCs w:val="22"/>
                        <w:lang w:eastAsia="ko-KR"/>
                      </w:rPr>
                      <m:t xml:space="preserve">  </m:t>
                    </m:r>
                    <m:r>
                      <w:rPr>
                        <w:rFonts w:ascii="Cambria Math" w:eastAsia="바탕" w:hAnsi="Cambria Math" w:hint="eastAsia"/>
                        <w:sz w:val="18"/>
                        <w:szCs w:val="22"/>
                        <w:lang w:eastAsia="ko-KR"/>
                      </w:rPr>
                      <m:t xml:space="preserve"> </m:t>
                    </m:r>
                    <m:r>
                      <w:rPr>
                        <w:rFonts w:ascii="Cambria Math" w:eastAsia="바탕" w:hAnsi="Cambria Math"/>
                        <w:sz w:val="18"/>
                        <w:szCs w:val="22"/>
                        <w:lang w:eastAsia="ko-KR"/>
                      </w:rPr>
                      <m:t xml:space="preserve"> </m:t>
                    </m:r>
                    <m:r>
                      <w:rPr>
                        <w:rFonts w:ascii="Cambria Math" w:eastAsia="바탕" w:hAnsi="Cambria Math" w:hint="eastAsia"/>
                        <w:sz w:val="18"/>
                        <w:szCs w:val="22"/>
                        <w:lang w:eastAsia="ko-KR"/>
                      </w:rPr>
                      <m:t xml:space="preserve"> </m:t>
                    </m:r>
                    <m:m>
                      <m:mPr>
                        <m:mcs>
                          <m:mc>
                            <m:mcPr>
                              <m:count m:val="3"/>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j6π/6</m:t>
                              </m:r>
                            </m:sup>
                          </m:sSup>
                        </m:e>
                        <m:e>
                          <m:r>
                            <w:rPr>
                              <w:rFonts w:ascii="Cambria Math" w:eastAsia="바탕" w:hAnsi="Cambria Math"/>
                              <w:sz w:val="18"/>
                              <w:szCs w:val="22"/>
                              <w:lang w:eastAsia="ko-KR"/>
                            </w:rPr>
                            <m:t xml:space="preserve">      </m:t>
                          </m:r>
                          <m:r>
                            <w:rPr>
                              <w:rFonts w:ascii="Cambria Math" w:eastAsia="바탕" w:hAnsi="Cambria Math" w:hint="eastAsia"/>
                              <w:sz w:val="18"/>
                              <w:szCs w:val="22"/>
                              <w:lang w:eastAsia="ko-KR"/>
                            </w:rPr>
                            <m:t>1</m:t>
                          </m:r>
                        </m:e>
                        <m:e>
                          <m:r>
                            <w:rPr>
                              <w:rFonts w:ascii="Cambria Math" w:eastAsia="바탕" w:hAnsi="Cambria Math"/>
                              <w:sz w:val="18"/>
                              <w:szCs w:val="22"/>
                              <w:lang w:eastAsia="ko-KR"/>
                            </w:rPr>
                            <m:t xml:space="preserve">    </m:t>
                          </m:r>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j6π/6</m:t>
                              </m:r>
                            </m:sup>
                          </m:sSup>
                        </m:e>
                      </m:mr>
                    </m:m>
                  </m:e>
                </m:d>
              </m:oMath>
            </m:oMathPara>
          </w:p>
        </w:tc>
        <w:tc>
          <w:tcPr>
            <w:tcW w:w="4770" w:type="dxa"/>
          </w:tcPr>
          <w:p w14:paraId="580D5A6B" w14:textId="44E7FFEE" w:rsidR="00874B7C" w:rsidRPr="00021BD9" w:rsidRDefault="00AB69D5" w:rsidP="00021BD9">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j6π/7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j12π/7</m:t>
                              </m:r>
                            </m:sup>
                          </m:sSup>
                        </m:e>
                      </m:mr>
                    </m:m>
                    <m:r>
                      <w:rPr>
                        <w:rFonts w:ascii="Cambria Math" w:eastAsia="바탕" w:hAnsi="Cambria Math"/>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j4π/7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j10π/7</m:t>
                              </m:r>
                            </m:sup>
                          </m:sSup>
                        </m:e>
                      </m:mr>
                    </m:m>
                    <m:r>
                      <w:rPr>
                        <w:rFonts w:ascii="Cambria Math" w:eastAsia="바탕" w:hAnsi="Cambria Math"/>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j2π/7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j8π/7</m:t>
                              </m:r>
                            </m:sup>
                          </m:sSup>
                        </m:e>
                      </m:mr>
                    </m:m>
                  </m:e>
                </m:d>
              </m:oMath>
            </m:oMathPara>
          </w:p>
        </w:tc>
      </w:tr>
      <w:tr w:rsidR="00874B7C" w:rsidRPr="00874B7C" w14:paraId="548E0676" w14:textId="77777777" w:rsidTr="00021BD9">
        <w:tc>
          <w:tcPr>
            <w:tcW w:w="924" w:type="dxa"/>
          </w:tcPr>
          <w:p w14:paraId="64983F56" w14:textId="77777777" w:rsidR="00874B7C" w:rsidRPr="00021BD9" w:rsidRDefault="00874B7C" w:rsidP="00021BD9">
            <w:pPr>
              <w:spacing w:after="60" w:line="240" w:lineRule="auto"/>
              <w:ind w:left="0" w:firstLine="0"/>
              <w:jc w:val="center"/>
              <w:rPr>
                <w:rFonts w:eastAsia="바탕"/>
                <w:sz w:val="18"/>
                <w:szCs w:val="22"/>
                <w:lang w:eastAsia="ko-KR"/>
              </w:rPr>
            </w:pPr>
            <w:r w:rsidRPr="00021BD9">
              <w:rPr>
                <w:rFonts w:eastAsia="바탕"/>
                <w:sz w:val="18"/>
                <w:szCs w:val="22"/>
                <w:lang w:eastAsia="ko-KR"/>
              </w:rPr>
              <w:t>4</w:t>
            </w:r>
          </w:p>
        </w:tc>
        <w:tc>
          <w:tcPr>
            <w:tcW w:w="3900" w:type="dxa"/>
          </w:tcPr>
          <w:p w14:paraId="3FC2ADB8" w14:textId="34FC2E6B" w:rsidR="00874B7C" w:rsidRPr="00021BD9" w:rsidRDefault="00AB69D5" w:rsidP="00021BD9">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j8π/6</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j4π/6</m:t>
                              </m:r>
                            </m:sup>
                          </m:sSup>
                        </m:e>
                      </m:mr>
                    </m:m>
                    <m:r>
                      <w:rPr>
                        <w:rFonts w:ascii="Cambria Math" w:eastAsia="바탕" w:hAnsi="Cambria Math" w:hint="eastAsia"/>
                        <w:sz w:val="18"/>
                        <w:szCs w:val="22"/>
                        <w:lang w:eastAsia="ko-KR"/>
                      </w:rPr>
                      <m:t xml:space="preserve">   </m:t>
                    </m:r>
                    <m:r>
                      <w:rPr>
                        <w:rFonts w:ascii="Cambria Math" w:eastAsia="바탕" w:hAnsi="Cambria Math"/>
                        <w:sz w:val="18"/>
                        <w:szCs w:val="22"/>
                        <w:lang w:eastAsia="ko-KR"/>
                      </w:rPr>
                      <m:t xml:space="preserve">   </m:t>
                    </m:r>
                    <m:r>
                      <w:rPr>
                        <w:rFonts w:ascii="Cambria Math" w:eastAsia="바탕" w:hAnsi="Cambria Math" w:hint="eastAsia"/>
                        <w:sz w:val="18"/>
                        <w:szCs w:val="22"/>
                        <w:lang w:eastAsia="ko-KR"/>
                      </w:rPr>
                      <m:t xml:space="preserve"> </m:t>
                    </m:r>
                    <m:r>
                      <w:rPr>
                        <w:rFonts w:ascii="Cambria Math" w:eastAsia="바탕" w:hAnsi="Cambria Math"/>
                        <w:sz w:val="18"/>
                        <w:szCs w:val="22"/>
                        <w:lang w:eastAsia="ko-KR"/>
                      </w:rPr>
                      <m:t xml:space="preserve"> </m:t>
                    </m:r>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r>
                            <w:rPr>
                              <w:rFonts w:ascii="Cambria Math" w:eastAsia="바탕" w:hAnsi="Cambria Math"/>
                              <w:sz w:val="18"/>
                              <w:szCs w:val="22"/>
                              <w:lang w:eastAsia="ko-KR"/>
                            </w:rPr>
                            <m:t xml:space="preserve">     </m:t>
                          </m:r>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j8π/6</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j4π/6</m:t>
                              </m:r>
                            </m:sup>
                          </m:sSup>
                        </m:e>
                      </m:mr>
                    </m:m>
                  </m:e>
                </m:d>
              </m:oMath>
            </m:oMathPara>
          </w:p>
        </w:tc>
        <w:tc>
          <w:tcPr>
            <w:tcW w:w="4770" w:type="dxa"/>
          </w:tcPr>
          <w:p w14:paraId="2A8F3FC4" w14:textId="2E709F8E" w:rsidR="00874B7C" w:rsidRPr="00021BD9" w:rsidRDefault="00AB69D5" w:rsidP="00021BD9">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j8π/7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j2π/7</m:t>
                              </m:r>
                            </m:sup>
                          </m:sSup>
                        </m:e>
                      </m:mr>
                    </m:m>
                    <m:r>
                      <w:rPr>
                        <w:rFonts w:ascii="Cambria Math" w:eastAsia="바탕" w:hAnsi="Cambria Math"/>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j10π/7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j4π/7</m:t>
                              </m:r>
                            </m:sup>
                          </m:sSup>
                        </m:e>
                      </m:mr>
                    </m:m>
                    <m:r>
                      <w:rPr>
                        <w:rFonts w:ascii="Cambria Math" w:eastAsia="바탕" w:hAnsi="Cambria Math"/>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j12π/7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j6π/7</m:t>
                              </m:r>
                            </m:sup>
                          </m:sSup>
                        </m:e>
                      </m:mr>
                    </m:m>
                  </m:e>
                </m:d>
              </m:oMath>
            </m:oMathPara>
          </w:p>
        </w:tc>
      </w:tr>
      <w:tr w:rsidR="00874B7C" w:rsidRPr="00874B7C" w14:paraId="6F8F5668" w14:textId="77777777" w:rsidTr="00021BD9">
        <w:tc>
          <w:tcPr>
            <w:tcW w:w="924" w:type="dxa"/>
          </w:tcPr>
          <w:p w14:paraId="679AC8E9" w14:textId="77777777" w:rsidR="00874B7C" w:rsidRPr="00021BD9" w:rsidRDefault="00874B7C" w:rsidP="00874B7C">
            <w:pPr>
              <w:spacing w:after="60" w:line="240" w:lineRule="auto"/>
              <w:ind w:left="0" w:firstLine="0"/>
              <w:jc w:val="center"/>
              <w:rPr>
                <w:rFonts w:eastAsia="바탕"/>
                <w:sz w:val="18"/>
                <w:szCs w:val="22"/>
                <w:lang w:eastAsia="ko-KR"/>
              </w:rPr>
            </w:pPr>
            <w:r w:rsidRPr="00021BD9">
              <w:rPr>
                <w:rFonts w:eastAsia="바탕"/>
                <w:sz w:val="18"/>
                <w:szCs w:val="22"/>
                <w:lang w:eastAsia="ko-KR"/>
              </w:rPr>
              <w:t>5</w:t>
            </w:r>
          </w:p>
        </w:tc>
        <w:tc>
          <w:tcPr>
            <w:tcW w:w="3900" w:type="dxa"/>
          </w:tcPr>
          <w:p w14:paraId="381A9000" w14:textId="285743A8" w:rsidR="00874B7C" w:rsidRPr="00021BD9" w:rsidRDefault="00AB69D5">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hint="eastAsia"/>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j10π/6</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j8π/6</m:t>
                              </m:r>
                            </m:sup>
                          </m:sSup>
                        </m:e>
                      </m:mr>
                    </m:m>
                    <m:r>
                      <w:rPr>
                        <w:rFonts w:ascii="Cambria Math" w:eastAsia="바탕" w:hAnsi="Cambria Math" w:hint="eastAsia"/>
                        <w:sz w:val="18"/>
                        <w:szCs w:val="22"/>
                        <w:lang w:eastAsia="ko-KR"/>
                      </w:rPr>
                      <m:t xml:space="preserve">  </m:t>
                    </m:r>
                    <m:m>
                      <m:mPr>
                        <m:mcs>
                          <m:mc>
                            <m:mcPr>
                              <m:count m:val="3"/>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j6π/6</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j4π/6</m:t>
                              </m:r>
                            </m:sup>
                          </m:sSup>
                        </m:e>
                        <m:e>
                          <m:sSup>
                            <m:sSupPr>
                              <m:ctrlPr>
                                <w:rPr>
                                  <w:rFonts w:ascii="Cambria Math" w:eastAsia="바탕" w:hAnsi="Cambria Math"/>
                                  <w:i/>
                                  <w:sz w:val="18"/>
                                  <w:szCs w:val="22"/>
                                  <w:lang w:eastAsia="ko-KR"/>
                                </w:rPr>
                              </m:ctrlPr>
                            </m:sSupPr>
                            <m:e>
                              <m:r>
                                <w:rPr>
                                  <w:rFonts w:ascii="Cambria Math" w:eastAsia="바탕" w:hAnsi="Cambria Math" w:hint="eastAsia"/>
                                  <w:sz w:val="18"/>
                                  <w:szCs w:val="22"/>
                                  <w:lang w:eastAsia="ko-KR"/>
                                </w:rPr>
                                <m:t>e</m:t>
                              </m:r>
                            </m:e>
                            <m:sup>
                              <m:r>
                                <w:rPr>
                                  <w:rFonts w:ascii="Cambria Math" w:eastAsia="바탕" w:hAnsi="Cambria Math" w:hint="eastAsia"/>
                                  <w:sz w:val="18"/>
                                  <w:szCs w:val="22"/>
                                  <w:lang w:eastAsia="ko-KR"/>
                                </w:rPr>
                                <m:t>j2π/6</m:t>
                              </m:r>
                            </m:sup>
                          </m:sSup>
                        </m:e>
                      </m:mr>
                    </m:m>
                  </m:e>
                </m:d>
              </m:oMath>
            </m:oMathPara>
          </w:p>
        </w:tc>
        <w:tc>
          <w:tcPr>
            <w:tcW w:w="4770" w:type="dxa"/>
          </w:tcPr>
          <w:p w14:paraId="6E13256A" w14:textId="31B1158E" w:rsidR="00874B7C" w:rsidRPr="00021BD9" w:rsidRDefault="00AB69D5">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j10π/7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j6π/7</m:t>
                              </m:r>
                            </m:sup>
                          </m:sSup>
                        </m:e>
                      </m:mr>
                    </m:m>
                    <m:r>
                      <w:rPr>
                        <w:rFonts w:ascii="Cambria Math" w:eastAsia="바탕" w:hAnsi="Cambria Math"/>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j2π/7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j12π/7</m:t>
                              </m:r>
                            </m:sup>
                          </m:sSup>
                        </m:e>
                      </m:mr>
                    </m:m>
                    <m:r>
                      <w:rPr>
                        <w:rFonts w:ascii="Cambria Math" w:eastAsia="바탕" w:hAnsi="Cambria Math"/>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j8π/7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j4π/7</m:t>
                              </m:r>
                            </m:sup>
                          </m:sSup>
                        </m:e>
                      </m:mr>
                    </m:m>
                  </m:e>
                </m:d>
              </m:oMath>
            </m:oMathPara>
          </w:p>
        </w:tc>
      </w:tr>
      <w:tr w:rsidR="00874B7C" w:rsidRPr="00874B7C" w14:paraId="20F6E3AA" w14:textId="77777777" w:rsidTr="00021BD9">
        <w:tc>
          <w:tcPr>
            <w:tcW w:w="924" w:type="dxa"/>
          </w:tcPr>
          <w:p w14:paraId="68F2BA35" w14:textId="77777777" w:rsidR="00874B7C" w:rsidRPr="00021BD9" w:rsidRDefault="00874B7C" w:rsidP="00874B7C">
            <w:pPr>
              <w:spacing w:after="60" w:line="240" w:lineRule="auto"/>
              <w:ind w:left="0" w:firstLine="0"/>
              <w:jc w:val="center"/>
              <w:rPr>
                <w:rFonts w:eastAsia="바탕"/>
                <w:sz w:val="18"/>
                <w:szCs w:val="22"/>
                <w:lang w:eastAsia="ko-KR"/>
              </w:rPr>
            </w:pPr>
            <w:r w:rsidRPr="00021BD9">
              <w:rPr>
                <w:rFonts w:eastAsia="바탕"/>
                <w:sz w:val="18"/>
                <w:szCs w:val="22"/>
                <w:lang w:eastAsia="ko-KR"/>
              </w:rPr>
              <w:t>6</w:t>
            </w:r>
          </w:p>
        </w:tc>
        <w:tc>
          <w:tcPr>
            <w:tcW w:w="3900" w:type="dxa"/>
          </w:tcPr>
          <w:p w14:paraId="42DE68C8" w14:textId="31D17955" w:rsidR="00874B7C" w:rsidRPr="00021BD9" w:rsidRDefault="00874B7C" w:rsidP="00874B7C">
            <w:pPr>
              <w:spacing w:after="60" w:line="240" w:lineRule="auto"/>
              <w:ind w:left="0" w:firstLine="0"/>
              <w:jc w:val="center"/>
              <w:rPr>
                <w:rFonts w:eastAsia="바탕"/>
                <w:sz w:val="18"/>
                <w:szCs w:val="22"/>
                <w:lang w:eastAsia="ko-KR"/>
              </w:rPr>
            </w:pPr>
          </w:p>
        </w:tc>
        <w:tc>
          <w:tcPr>
            <w:tcW w:w="4770" w:type="dxa"/>
          </w:tcPr>
          <w:p w14:paraId="69669F37" w14:textId="79A2A0F1" w:rsidR="00874B7C" w:rsidRPr="00021BD9" w:rsidRDefault="00AB69D5">
            <w:pPr>
              <w:spacing w:after="60" w:line="240" w:lineRule="auto"/>
              <w:ind w:left="0" w:firstLine="0"/>
              <w:jc w:val="center"/>
              <w:rPr>
                <w:rFonts w:eastAsia="바탕"/>
                <w:sz w:val="18"/>
                <w:szCs w:val="22"/>
                <w:lang w:eastAsia="ko-KR"/>
              </w:rPr>
            </w:pPr>
            <m:oMathPara>
              <m:oMath>
                <m:d>
                  <m:dPr>
                    <m:begChr m:val="["/>
                    <m:endChr m:val="]"/>
                    <m:ctrlPr>
                      <w:rPr>
                        <w:rFonts w:ascii="Cambria Math" w:eastAsia="바탕" w:hAnsi="Cambria Math"/>
                        <w:sz w:val="18"/>
                        <w:szCs w:val="22"/>
                        <w:lang w:eastAsia="ko-KR"/>
                      </w:rPr>
                    </m:ctrlPr>
                  </m:dPr>
                  <m:e>
                    <m:m>
                      <m:mPr>
                        <m:mcs>
                          <m:mc>
                            <m:mcPr>
                              <m:count m:val="3"/>
                              <m:mcJc m:val="center"/>
                            </m:mcPr>
                          </m:mc>
                        </m:mcs>
                        <m:ctrlPr>
                          <w:rPr>
                            <w:rFonts w:ascii="Cambria Math" w:eastAsia="바탕" w:hAnsi="Cambria Math"/>
                            <w:i/>
                            <w:sz w:val="18"/>
                            <w:szCs w:val="22"/>
                            <w:lang w:eastAsia="ko-KR"/>
                          </w:rPr>
                        </m:ctrlPr>
                      </m:mPr>
                      <m:mr>
                        <m:e>
                          <m:r>
                            <w:rPr>
                              <w:rFonts w:ascii="Cambria Math" w:eastAsia="바탕" w:hAnsi="Cambria Math"/>
                              <w:sz w:val="18"/>
                              <w:szCs w:val="22"/>
                              <w:lang w:eastAsia="ko-KR"/>
                            </w:rPr>
                            <m:t>1</m:t>
                          </m:r>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j12π/7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j10π/7</m:t>
                              </m:r>
                            </m:sup>
                          </m:sSup>
                        </m:e>
                      </m:mr>
                    </m:m>
                    <m:r>
                      <w:rPr>
                        <w:rFonts w:ascii="Cambria Math" w:eastAsia="바탕" w:hAnsi="Cambria Math"/>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j8π/7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j6π/7</m:t>
                              </m:r>
                            </m:sup>
                          </m:sSup>
                        </m:e>
                      </m:mr>
                    </m:m>
                    <m:r>
                      <w:rPr>
                        <w:rFonts w:ascii="Cambria Math" w:eastAsia="바탕" w:hAnsi="Cambria Math"/>
                        <w:sz w:val="18"/>
                        <w:szCs w:val="22"/>
                        <w:lang w:eastAsia="ko-KR"/>
                      </w:rPr>
                      <m:t xml:space="preserve">     </m:t>
                    </m:r>
                    <m:m>
                      <m:mPr>
                        <m:mcs>
                          <m:mc>
                            <m:mcPr>
                              <m:count m:val="2"/>
                              <m:mcJc m:val="center"/>
                            </m:mcPr>
                          </m:mc>
                        </m:mcs>
                        <m:ctrlPr>
                          <w:rPr>
                            <w:rFonts w:ascii="Cambria Math" w:eastAsia="바탕" w:hAnsi="Cambria Math"/>
                            <w:i/>
                            <w:sz w:val="18"/>
                            <w:szCs w:val="22"/>
                            <w:lang w:eastAsia="ko-KR"/>
                          </w:rPr>
                        </m:ctrlPr>
                      </m:mPr>
                      <m:mr>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j4π/7</m:t>
                              </m:r>
                            </m:sup>
                          </m:sSup>
                        </m:e>
                        <m:e>
                          <m:sSup>
                            <m:sSupPr>
                              <m:ctrlPr>
                                <w:rPr>
                                  <w:rFonts w:ascii="Cambria Math" w:eastAsia="바탕" w:hAnsi="Cambria Math"/>
                                  <w:i/>
                                  <w:sz w:val="18"/>
                                  <w:szCs w:val="22"/>
                                  <w:lang w:eastAsia="ko-KR"/>
                                </w:rPr>
                              </m:ctrlPr>
                            </m:sSupPr>
                            <m:e>
                              <m:r>
                                <w:rPr>
                                  <w:rFonts w:ascii="Cambria Math" w:eastAsia="바탕" w:hAnsi="Cambria Math"/>
                                  <w:sz w:val="18"/>
                                  <w:szCs w:val="22"/>
                                  <w:lang w:eastAsia="ko-KR"/>
                                </w:rPr>
                                <m:t>e</m:t>
                              </m:r>
                            </m:e>
                            <m:sup>
                              <m:r>
                                <w:rPr>
                                  <w:rFonts w:ascii="Cambria Math" w:eastAsia="바탕" w:hAnsi="Cambria Math"/>
                                  <w:sz w:val="18"/>
                                  <w:szCs w:val="22"/>
                                  <w:lang w:eastAsia="ko-KR"/>
                                </w:rPr>
                                <m:t>j2π/7</m:t>
                              </m:r>
                            </m:sup>
                          </m:sSup>
                        </m:e>
                      </m:mr>
                    </m:m>
                  </m:e>
                </m:d>
              </m:oMath>
            </m:oMathPara>
          </w:p>
        </w:tc>
      </w:tr>
    </w:tbl>
    <w:p w14:paraId="5C8A1CC9" w14:textId="77777777" w:rsidR="002645B5" w:rsidRPr="002645B5" w:rsidRDefault="002645B5" w:rsidP="00021BD9">
      <w:pPr>
        <w:spacing w:after="60" w:line="240" w:lineRule="auto"/>
        <w:ind w:left="0" w:firstLine="0"/>
        <w:rPr>
          <w:rFonts w:eastAsia="바탕"/>
          <w:sz w:val="22"/>
          <w:szCs w:val="22"/>
          <w:lang w:eastAsia="ko-KR"/>
        </w:rPr>
      </w:pPr>
    </w:p>
    <w:p w14:paraId="6C607A09" w14:textId="47D77079" w:rsidR="002645B5" w:rsidRDefault="002645B5" w:rsidP="00021BD9">
      <w:pPr>
        <w:spacing w:before="120" w:after="120" w:line="240" w:lineRule="auto"/>
        <w:ind w:left="0" w:firstLine="0"/>
        <w:rPr>
          <w:rFonts w:eastAsia="바탕"/>
          <w:sz w:val="22"/>
          <w:szCs w:val="22"/>
          <w:lang w:eastAsia="ko-KR"/>
        </w:rPr>
      </w:pPr>
      <w:r w:rsidRPr="00021BD9">
        <w:rPr>
          <w:rFonts w:eastAsia="바탕"/>
          <w:b/>
          <w:sz w:val="22"/>
          <w:szCs w:val="22"/>
          <w:lang w:eastAsia="ko-KR"/>
        </w:rPr>
        <w:t>Proposal #1:</w:t>
      </w:r>
      <w:r w:rsidRPr="00021BD9">
        <w:rPr>
          <w:rFonts w:eastAsia="바탕" w:hint="eastAsia"/>
          <w:b/>
          <w:sz w:val="22"/>
          <w:szCs w:val="22"/>
          <w:lang w:eastAsia="ko-KR"/>
        </w:rPr>
        <w:t xml:space="preserve"> </w:t>
      </w:r>
      <w:r w:rsidRPr="00021BD9">
        <w:rPr>
          <w:rFonts w:eastAsia="바탕"/>
          <w:b/>
          <w:iCs/>
          <w:sz w:val="22"/>
          <w:szCs w:val="22"/>
          <w:lang w:eastAsia="ko-KR"/>
        </w:rPr>
        <w:t>DFT</w:t>
      </w:r>
      <w:r w:rsidRPr="002645B5">
        <w:rPr>
          <w:rFonts w:eastAsia="바탕"/>
          <w:b/>
          <w:iCs/>
          <w:sz w:val="22"/>
          <w:szCs w:val="22"/>
          <w:lang w:eastAsia="ko-KR"/>
        </w:rPr>
        <w:t xml:space="preserve"> sequences of length</w:t>
      </w:r>
      <w:r>
        <w:rPr>
          <w:rFonts w:eastAsia="바탕"/>
          <w:b/>
          <w:iCs/>
          <w:sz w:val="22"/>
          <w:szCs w:val="22"/>
          <w:lang w:eastAsia="ko-KR"/>
        </w:rPr>
        <w:t xml:space="preserve"> 6 and </w:t>
      </w:r>
      <w:r w:rsidRPr="002645B5">
        <w:rPr>
          <w:rFonts w:eastAsia="바탕"/>
          <w:b/>
          <w:iCs/>
          <w:sz w:val="22"/>
          <w:szCs w:val="22"/>
          <w:lang w:eastAsia="ko-KR"/>
        </w:rPr>
        <w:t xml:space="preserve">7 </w:t>
      </w:r>
      <w:r>
        <w:rPr>
          <w:rFonts w:eastAsia="바탕"/>
          <w:b/>
          <w:iCs/>
          <w:sz w:val="22"/>
          <w:szCs w:val="22"/>
          <w:lang w:eastAsia="ko-KR"/>
        </w:rPr>
        <w:t xml:space="preserve">as </w:t>
      </w:r>
      <w:r>
        <w:rPr>
          <w:rFonts w:eastAsia="바탕"/>
          <w:b/>
          <w:sz w:val="22"/>
          <w:szCs w:val="22"/>
          <w:lang w:eastAsia="ko-KR"/>
        </w:rPr>
        <w:t xml:space="preserve">provided in </w:t>
      </w:r>
      <w:r w:rsidR="0020404B" w:rsidRPr="00306A57">
        <w:rPr>
          <w:rFonts w:eastAsia="바탕"/>
          <w:b/>
          <w:sz w:val="22"/>
          <w:szCs w:val="22"/>
          <w:lang w:eastAsia="ko-KR"/>
        </w:rPr>
        <w:fldChar w:fldCharType="begin"/>
      </w:r>
      <w:r w:rsidR="0020404B" w:rsidRPr="0020404B">
        <w:rPr>
          <w:rFonts w:eastAsia="바탕"/>
          <w:b/>
          <w:sz w:val="22"/>
          <w:szCs w:val="22"/>
          <w:lang w:eastAsia="ko-KR"/>
        </w:rPr>
        <w:instrText xml:space="preserve"> REF _Ref498652087 \h </w:instrText>
      </w:r>
      <w:r w:rsidR="0020404B" w:rsidRPr="00021BD9">
        <w:rPr>
          <w:rFonts w:eastAsia="바탕"/>
          <w:b/>
          <w:sz w:val="22"/>
          <w:szCs w:val="22"/>
          <w:lang w:eastAsia="ko-KR"/>
        </w:rPr>
        <w:instrText xml:space="preserve"> \* MERGEFORMAT </w:instrText>
      </w:r>
      <w:r w:rsidR="0020404B" w:rsidRPr="00306A57">
        <w:rPr>
          <w:rFonts w:eastAsia="바탕"/>
          <w:b/>
          <w:sz w:val="22"/>
          <w:szCs w:val="22"/>
          <w:lang w:eastAsia="ko-KR"/>
        </w:rPr>
      </w:r>
      <w:r w:rsidR="0020404B" w:rsidRPr="00021BD9">
        <w:rPr>
          <w:rFonts w:eastAsia="바탕"/>
          <w:b/>
          <w:sz w:val="22"/>
          <w:szCs w:val="22"/>
          <w:lang w:eastAsia="ko-KR"/>
        </w:rPr>
        <w:fldChar w:fldCharType="separate"/>
      </w:r>
      <w:r w:rsidR="0020404B" w:rsidRPr="00021BD9">
        <w:rPr>
          <w:b/>
          <w:sz w:val="22"/>
        </w:rPr>
        <w:t xml:space="preserve">Table </w:t>
      </w:r>
      <w:r w:rsidR="0020404B" w:rsidRPr="00021BD9">
        <w:rPr>
          <w:b/>
          <w:noProof/>
          <w:sz w:val="22"/>
        </w:rPr>
        <w:t>1</w:t>
      </w:r>
      <w:r w:rsidR="0020404B" w:rsidRPr="00306A57">
        <w:rPr>
          <w:rFonts w:eastAsia="바탕"/>
          <w:b/>
          <w:sz w:val="22"/>
          <w:szCs w:val="22"/>
          <w:lang w:eastAsia="ko-KR"/>
        </w:rPr>
        <w:fldChar w:fldCharType="end"/>
      </w:r>
      <w:r w:rsidRPr="00021BD9">
        <w:rPr>
          <w:rFonts w:eastAsia="바탕"/>
          <w:sz w:val="22"/>
          <w:szCs w:val="22"/>
          <w:lang w:eastAsia="ko-KR"/>
        </w:rPr>
        <w:t xml:space="preserve"> </w:t>
      </w:r>
      <w:r>
        <w:rPr>
          <w:rFonts w:eastAsia="바탕"/>
          <w:b/>
          <w:iCs/>
          <w:sz w:val="22"/>
          <w:szCs w:val="22"/>
          <w:lang w:eastAsia="ko-KR"/>
        </w:rPr>
        <w:t>are</w:t>
      </w:r>
      <w:r w:rsidRPr="002645B5">
        <w:rPr>
          <w:rFonts w:eastAsia="바탕"/>
          <w:b/>
          <w:iCs/>
          <w:sz w:val="22"/>
          <w:szCs w:val="22"/>
          <w:lang w:eastAsia="ko-KR"/>
        </w:rPr>
        <w:t xml:space="preserve"> used to support the OCC multiplexing capacity of </w:t>
      </w:r>
      <w:r>
        <w:rPr>
          <w:rFonts w:eastAsia="바탕"/>
          <w:b/>
          <w:iCs/>
          <w:sz w:val="22"/>
          <w:szCs w:val="22"/>
          <w:lang w:eastAsia="ko-KR"/>
        </w:rPr>
        <w:t xml:space="preserve">6 and 7 respectively </w:t>
      </w:r>
      <w:r w:rsidRPr="002645B5">
        <w:rPr>
          <w:rFonts w:eastAsia="바탕"/>
          <w:b/>
          <w:iCs/>
          <w:sz w:val="22"/>
          <w:szCs w:val="22"/>
          <w:lang w:eastAsia="ko-KR"/>
        </w:rPr>
        <w:t>for long PUCCH for UCI up to 2 bits</w:t>
      </w:r>
      <w:r w:rsidRPr="00C80165">
        <w:rPr>
          <w:rFonts w:eastAsia="바탕"/>
          <w:b/>
          <w:sz w:val="22"/>
          <w:szCs w:val="22"/>
          <w:lang w:eastAsia="ko-KR"/>
        </w:rPr>
        <w:t>.</w:t>
      </w:r>
    </w:p>
    <w:p w14:paraId="171C5A8F" w14:textId="77777777" w:rsidR="00436CAE" w:rsidRDefault="00436CAE" w:rsidP="00021BD9">
      <w:pPr>
        <w:spacing w:after="60" w:line="240" w:lineRule="auto"/>
        <w:ind w:left="283" w:hangingChars="131" w:hanging="283"/>
        <w:rPr>
          <w:rFonts w:eastAsia="바탕"/>
          <w:b/>
          <w:sz w:val="22"/>
          <w:szCs w:val="22"/>
          <w:lang w:eastAsia="ko-KR"/>
        </w:rPr>
      </w:pPr>
    </w:p>
    <w:p w14:paraId="35CACD35" w14:textId="77777777" w:rsidR="00436CAE" w:rsidRPr="00403407" w:rsidRDefault="00436CAE" w:rsidP="00436CAE">
      <w:pPr>
        <w:numPr>
          <w:ilvl w:val="1"/>
          <w:numId w:val="1"/>
        </w:numPr>
        <w:spacing w:after="60" w:line="240" w:lineRule="auto"/>
        <w:rPr>
          <w:rFonts w:ascii="Arial" w:eastAsia="바탕" w:hAnsi="Arial" w:cs="Arial"/>
          <w:b/>
          <w:sz w:val="22"/>
          <w:szCs w:val="22"/>
          <w:lang w:eastAsia="ko-KR"/>
        </w:rPr>
      </w:pPr>
      <w:r>
        <w:rPr>
          <w:rFonts w:ascii="Arial" w:eastAsia="바탕" w:hAnsi="Arial" w:cs="Arial" w:hint="eastAsia"/>
          <w:b/>
          <w:sz w:val="22"/>
          <w:szCs w:val="22"/>
          <w:lang w:eastAsia="ko-KR"/>
        </w:rPr>
        <w:t>Frequency hopping</w:t>
      </w:r>
    </w:p>
    <w:p w14:paraId="46B2067F" w14:textId="40D62927" w:rsidR="0060033B" w:rsidRDefault="00DB2668">
      <w:pPr>
        <w:spacing w:before="120" w:after="120" w:line="240" w:lineRule="auto"/>
        <w:ind w:left="0" w:firstLineChars="100" w:firstLine="220"/>
        <w:rPr>
          <w:rFonts w:eastAsia="바탕"/>
          <w:sz w:val="22"/>
          <w:szCs w:val="22"/>
          <w:lang w:eastAsia="ko-KR"/>
        </w:rPr>
      </w:pPr>
      <w:r>
        <w:rPr>
          <w:rFonts w:eastAsia="바탕"/>
          <w:sz w:val="22"/>
          <w:szCs w:val="22"/>
          <w:lang w:eastAsia="ko-KR"/>
        </w:rPr>
        <w:t>Recently, it was agreed that i</w:t>
      </w:r>
      <w:r w:rsidRPr="00DB2668">
        <w:rPr>
          <w:rFonts w:eastAsia="바탕"/>
          <w:sz w:val="22"/>
          <w:szCs w:val="22"/>
          <w:lang w:eastAsia="ko-KR"/>
        </w:rPr>
        <w:t>f frequency hopping is enabled for long PUCCH for UCI of up to 2 bits</w:t>
      </w:r>
      <w:r>
        <w:rPr>
          <w:rFonts w:eastAsia="바탕"/>
          <w:sz w:val="22"/>
          <w:szCs w:val="22"/>
          <w:lang w:eastAsia="ko-KR"/>
        </w:rPr>
        <w:t xml:space="preserve">, </w:t>
      </w:r>
      <w:r w:rsidRPr="00DB2668">
        <w:rPr>
          <w:rFonts w:eastAsia="바탕"/>
          <w:sz w:val="22"/>
          <w:szCs w:val="22"/>
          <w:lang w:eastAsia="ko-KR"/>
        </w:rPr>
        <w:t xml:space="preserve">and more than 2 bits, </w:t>
      </w:r>
      <w:r>
        <w:rPr>
          <w:rFonts w:eastAsia="바탕"/>
          <w:sz w:val="22"/>
          <w:szCs w:val="22"/>
          <w:lang w:eastAsia="ko-KR"/>
        </w:rPr>
        <w:t xml:space="preserve">frequency </w:t>
      </w:r>
      <w:r w:rsidRPr="00DB2668">
        <w:rPr>
          <w:rFonts w:eastAsia="바탕"/>
          <w:sz w:val="22"/>
          <w:szCs w:val="22"/>
          <w:lang w:eastAsia="ko-KR"/>
        </w:rPr>
        <w:t>hopping boundary is determined by long PUCCH duration/start symbol of long PUCCH</w:t>
      </w:r>
      <w:r>
        <w:rPr>
          <w:rFonts w:eastAsia="바탕"/>
          <w:sz w:val="22"/>
          <w:szCs w:val="22"/>
          <w:lang w:eastAsia="ko-KR"/>
        </w:rPr>
        <w:t xml:space="preserve"> without RRC configuration</w:t>
      </w:r>
      <w:r w:rsidR="00B21EDE">
        <w:rPr>
          <w:rFonts w:eastAsia="바탕"/>
          <w:sz w:val="22"/>
          <w:szCs w:val="22"/>
          <w:lang w:eastAsia="ko-KR"/>
        </w:rPr>
        <w:t xml:space="preserve">. The </w:t>
      </w:r>
      <w:r w:rsidR="00A41C3A">
        <w:rPr>
          <w:rFonts w:eastAsia="바탕"/>
          <w:sz w:val="22"/>
          <w:szCs w:val="22"/>
          <w:lang w:eastAsia="ko-KR"/>
        </w:rPr>
        <w:t>motivation</w:t>
      </w:r>
      <w:r w:rsidR="00B21EDE">
        <w:rPr>
          <w:rFonts w:eastAsia="바탕"/>
          <w:sz w:val="22"/>
          <w:szCs w:val="22"/>
          <w:lang w:eastAsia="ko-KR"/>
        </w:rPr>
        <w:t xml:space="preserve"> that we are considering the start symbol of long PUCCH for hopping boundary determination is to optimize system efficiency by multiplexing as many long PUCCHs from different users as possible.</w:t>
      </w:r>
      <w:r w:rsidR="00A41C3A">
        <w:rPr>
          <w:rFonts w:eastAsia="바탕"/>
          <w:sz w:val="22"/>
          <w:szCs w:val="22"/>
          <w:lang w:eastAsia="ko-KR"/>
        </w:rPr>
        <w:t xml:space="preserve"> The optimization may be possible for some specific configuration</w:t>
      </w:r>
      <w:r w:rsidR="00DD5C9C">
        <w:rPr>
          <w:rFonts w:eastAsia="바탕"/>
          <w:sz w:val="22"/>
          <w:szCs w:val="22"/>
          <w:lang w:eastAsia="ko-KR"/>
        </w:rPr>
        <w:t xml:space="preserve">, e.g., SRS in the last symbol, etc., but as of now in NR there are many more potential configurations and the specific configuration that we optimized for may be just one of the many possible configurations. For example, </w:t>
      </w:r>
      <w:r w:rsidR="0060033B">
        <w:rPr>
          <w:rFonts w:eastAsia="바탕"/>
          <w:sz w:val="22"/>
          <w:szCs w:val="22"/>
          <w:lang w:eastAsia="ko-KR"/>
        </w:rPr>
        <w:t xml:space="preserve">for slot-based operation, </w:t>
      </w:r>
      <w:r w:rsidR="0060033B" w:rsidRPr="0060033B">
        <w:rPr>
          <w:rFonts w:eastAsia="바탕"/>
          <w:sz w:val="22"/>
          <w:szCs w:val="22"/>
          <w:lang w:eastAsia="ko-KR"/>
        </w:rPr>
        <w:t xml:space="preserve">short PUCCH </w:t>
      </w:r>
      <w:r w:rsidR="0060033B">
        <w:rPr>
          <w:rFonts w:eastAsia="바탕"/>
          <w:sz w:val="22"/>
          <w:szCs w:val="22"/>
          <w:lang w:eastAsia="ko-KR"/>
        </w:rPr>
        <w:t xml:space="preserve">can now be placed in the middle or start of the uplink part in a slot and the </w:t>
      </w:r>
      <w:r w:rsidR="00484F0F" w:rsidRPr="00484F0F">
        <w:rPr>
          <w:rFonts w:eastAsia="바탕"/>
          <w:sz w:val="22"/>
          <w:szCs w:val="22"/>
          <w:lang w:eastAsia="ko-KR"/>
        </w:rPr>
        <w:t xml:space="preserve">SRS resource can be configured to occupy a location within at least the last 6 symbols in a slot </w:t>
      </w:r>
      <w:r w:rsidR="0060033B">
        <w:rPr>
          <w:rFonts w:eastAsia="바탕"/>
          <w:sz w:val="22"/>
          <w:szCs w:val="22"/>
          <w:lang w:eastAsia="ko-KR"/>
        </w:rPr>
        <w:t xml:space="preserve">SRS </w:t>
      </w:r>
      <w:r w:rsidR="00484F0F">
        <w:rPr>
          <w:rFonts w:eastAsia="바탕"/>
          <w:sz w:val="22"/>
          <w:szCs w:val="22"/>
          <w:lang w:eastAsia="ko-KR"/>
        </w:rPr>
        <w:t>resources and even other locations in a slot are FFS</w:t>
      </w:r>
      <w:r w:rsidR="0060033B">
        <w:rPr>
          <w:rFonts w:eastAsia="바탕"/>
          <w:sz w:val="22"/>
          <w:szCs w:val="22"/>
          <w:lang w:eastAsia="ko-KR"/>
        </w:rPr>
        <w:t>. Because, given the situation in NR, we don’t think any intricate solution discussed so far brings</w:t>
      </w:r>
      <w:r w:rsidR="00CF7AED">
        <w:rPr>
          <w:rFonts w:eastAsia="바탕"/>
          <w:sz w:val="22"/>
          <w:szCs w:val="22"/>
          <w:lang w:eastAsia="ko-KR"/>
        </w:rPr>
        <w:t xml:space="preserve"> any</w:t>
      </w:r>
      <w:r w:rsidR="0060033B">
        <w:rPr>
          <w:rFonts w:eastAsia="바탕"/>
          <w:sz w:val="22"/>
          <w:szCs w:val="22"/>
          <w:lang w:eastAsia="ko-KR"/>
        </w:rPr>
        <w:t xml:space="preserve"> significant benefit</w:t>
      </w:r>
      <w:r w:rsidR="00CF7AED">
        <w:rPr>
          <w:rFonts w:eastAsia="바탕"/>
          <w:sz w:val="22"/>
          <w:szCs w:val="22"/>
          <w:lang w:eastAsia="ko-KR"/>
        </w:rPr>
        <w:t xml:space="preserve">, we prefer to keep </w:t>
      </w:r>
      <w:r w:rsidR="00484F0F">
        <w:rPr>
          <w:rFonts w:eastAsia="바탕"/>
          <w:sz w:val="22"/>
          <w:szCs w:val="22"/>
          <w:lang w:eastAsia="ko-KR"/>
        </w:rPr>
        <w:t xml:space="preserve">a </w:t>
      </w:r>
      <w:r w:rsidR="00CF7AED">
        <w:rPr>
          <w:rFonts w:eastAsia="바탕"/>
          <w:sz w:val="22"/>
          <w:szCs w:val="22"/>
          <w:lang w:eastAsia="ko-KR"/>
        </w:rPr>
        <w:t xml:space="preserve">simple solution at least until we have a plausible solution that brings benefits for most cases. If this is really the area that needs to be optimized then </w:t>
      </w:r>
      <w:r w:rsidR="00484F0F">
        <w:rPr>
          <w:rFonts w:eastAsia="바탕"/>
          <w:sz w:val="22"/>
          <w:szCs w:val="22"/>
          <w:lang w:eastAsia="ko-KR"/>
        </w:rPr>
        <w:t xml:space="preserve">we may have to reconsider </w:t>
      </w:r>
      <w:r w:rsidR="00CF7AED">
        <w:rPr>
          <w:rFonts w:eastAsia="바탕"/>
          <w:sz w:val="22"/>
          <w:szCs w:val="22"/>
          <w:lang w:eastAsia="ko-KR"/>
        </w:rPr>
        <w:t xml:space="preserve">RRC signaling for flexibility </w:t>
      </w:r>
      <w:r w:rsidR="00484F0F">
        <w:rPr>
          <w:rFonts w:eastAsia="바탕"/>
          <w:sz w:val="22"/>
          <w:szCs w:val="22"/>
          <w:lang w:eastAsia="ko-KR"/>
        </w:rPr>
        <w:t>rather</w:t>
      </w:r>
      <w:r w:rsidR="00CF7AED">
        <w:rPr>
          <w:rFonts w:eastAsia="바탕"/>
          <w:sz w:val="22"/>
          <w:szCs w:val="22"/>
          <w:lang w:eastAsia="ko-KR"/>
        </w:rPr>
        <w:t xml:space="preserve"> than complicating the design to cover all the cases.</w:t>
      </w:r>
    </w:p>
    <w:p w14:paraId="650FECF6" w14:textId="77777777" w:rsidR="00CF7AED" w:rsidRPr="00484F0F" w:rsidRDefault="00CF7AED">
      <w:pPr>
        <w:spacing w:before="120" w:after="120" w:line="240" w:lineRule="auto"/>
        <w:ind w:left="0" w:firstLineChars="100" w:firstLine="220"/>
        <w:rPr>
          <w:rFonts w:eastAsia="바탕"/>
          <w:sz w:val="22"/>
          <w:szCs w:val="22"/>
          <w:lang w:eastAsia="ko-KR"/>
        </w:rPr>
      </w:pPr>
    </w:p>
    <w:p w14:paraId="659D77F5" w14:textId="6B98FC23" w:rsidR="00CF7AED" w:rsidRPr="000039C0" w:rsidRDefault="00CF7AED" w:rsidP="00CF7AED">
      <w:pPr>
        <w:spacing w:before="120" w:after="120" w:line="240" w:lineRule="auto"/>
        <w:ind w:left="0" w:firstLine="0"/>
        <w:rPr>
          <w:rFonts w:eastAsia="바탕"/>
          <w:b/>
          <w:sz w:val="22"/>
          <w:szCs w:val="22"/>
          <w:lang w:eastAsia="ko-KR"/>
        </w:rPr>
      </w:pPr>
      <w:r w:rsidRPr="000039C0">
        <w:rPr>
          <w:rFonts w:eastAsia="바탕" w:hint="eastAsia"/>
          <w:b/>
          <w:sz w:val="22"/>
          <w:szCs w:val="22"/>
          <w:lang w:eastAsia="ko-KR"/>
        </w:rPr>
        <w:t>Proposal #</w:t>
      </w:r>
      <w:r w:rsidR="006029F5">
        <w:rPr>
          <w:rFonts w:eastAsia="바탕"/>
          <w:b/>
          <w:sz w:val="22"/>
          <w:szCs w:val="22"/>
          <w:lang w:eastAsia="ko-KR"/>
        </w:rPr>
        <w:t>2</w:t>
      </w:r>
      <w:r w:rsidRPr="000039C0">
        <w:rPr>
          <w:rFonts w:eastAsia="바탕" w:hint="eastAsia"/>
          <w:b/>
          <w:sz w:val="22"/>
          <w:szCs w:val="22"/>
          <w:lang w:eastAsia="ko-KR"/>
        </w:rPr>
        <w:t xml:space="preserve">: When frequency hopping is applied for a long PUCCH </w:t>
      </w:r>
      <w:r w:rsidRPr="000039C0">
        <w:rPr>
          <w:rFonts w:eastAsia="바탕"/>
          <w:b/>
          <w:sz w:val="22"/>
          <w:szCs w:val="22"/>
          <w:lang w:eastAsia="ko-KR"/>
        </w:rPr>
        <w:t xml:space="preserve">with X symbols </w:t>
      </w:r>
      <w:r w:rsidRPr="000039C0">
        <w:rPr>
          <w:rFonts w:eastAsia="바탕" w:hint="eastAsia"/>
          <w:b/>
          <w:sz w:val="22"/>
          <w:szCs w:val="22"/>
          <w:lang w:eastAsia="ko-KR"/>
        </w:rPr>
        <w:t xml:space="preserve">in a given slot, </w:t>
      </w:r>
      <w:r w:rsidRPr="000039C0">
        <w:rPr>
          <w:rFonts w:eastAsia="바탕"/>
          <w:b/>
          <w:sz w:val="22"/>
          <w:szCs w:val="22"/>
          <w:lang w:eastAsia="ko-KR"/>
        </w:rPr>
        <w:t>the first hopping leg has floor{X/2} symbols and the second hopping leg has X-floor{X/2} symbols</w:t>
      </w:r>
      <w:r w:rsidRPr="000039C0">
        <w:rPr>
          <w:rFonts w:eastAsia="바탕" w:hint="eastAsia"/>
          <w:b/>
          <w:sz w:val="22"/>
          <w:szCs w:val="22"/>
          <w:lang w:eastAsia="ko-KR"/>
        </w:rPr>
        <w:t>.</w:t>
      </w:r>
    </w:p>
    <w:p w14:paraId="35A47E86" w14:textId="77777777" w:rsidR="00CF7AED" w:rsidRPr="00CF7AED" w:rsidRDefault="00CF7AED">
      <w:pPr>
        <w:spacing w:before="120" w:after="120" w:line="240" w:lineRule="auto"/>
        <w:ind w:left="0" w:firstLineChars="100" w:firstLine="220"/>
        <w:rPr>
          <w:rFonts w:eastAsia="바탕"/>
          <w:sz w:val="22"/>
          <w:szCs w:val="22"/>
          <w:lang w:eastAsia="ko-KR"/>
        </w:rPr>
      </w:pPr>
    </w:p>
    <w:p w14:paraId="402F3901" w14:textId="6C8DCE14" w:rsidR="00436CAE" w:rsidRDefault="0035723D">
      <w:pPr>
        <w:spacing w:before="120" w:after="120" w:line="240" w:lineRule="auto"/>
        <w:ind w:left="0" w:firstLineChars="100" w:firstLine="220"/>
        <w:rPr>
          <w:rFonts w:eastAsia="바탕"/>
          <w:sz w:val="22"/>
          <w:szCs w:val="22"/>
          <w:lang w:eastAsia="ko-KR"/>
        </w:rPr>
      </w:pPr>
      <w:r>
        <w:rPr>
          <w:rFonts w:eastAsia="바탕"/>
          <w:sz w:val="22"/>
          <w:szCs w:val="22"/>
          <w:lang w:eastAsia="ko-KR"/>
        </w:rPr>
        <w:t>Our</w:t>
      </w:r>
      <w:r w:rsidR="00484F0F">
        <w:rPr>
          <w:rFonts w:eastAsia="바탕"/>
          <w:sz w:val="22"/>
          <w:szCs w:val="22"/>
          <w:lang w:eastAsia="ko-KR"/>
        </w:rPr>
        <w:t xml:space="preserve"> proposed simple solution </w:t>
      </w:r>
      <w:r>
        <w:rPr>
          <w:rFonts w:eastAsia="바탕"/>
          <w:sz w:val="22"/>
          <w:szCs w:val="22"/>
          <w:lang w:eastAsia="ko-KR"/>
        </w:rPr>
        <w:t>that has</w:t>
      </w:r>
      <w:r w:rsidR="00484F0F" w:rsidRPr="000039C0">
        <w:rPr>
          <w:rFonts w:eastAsia="바탕" w:hint="eastAsia"/>
          <w:sz w:val="22"/>
          <w:szCs w:val="22"/>
          <w:lang w:eastAsia="ko-KR"/>
        </w:rPr>
        <w:t xml:space="preserve"> </w:t>
      </w:r>
      <w:r w:rsidR="00484F0F">
        <w:rPr>
          <w:rFonts w:eastAsia="바탕"/>
          <w:sz w:val="22"/>
          <w:szCs w:val="22"/>
          <w:lang w:eastAsia="ko-KR"/>
        </w:rPr>
        <w:t xml:space="preserve">almost </w:t>
      </w:r>
      <w:r w:rsidR="00484F0F" w:rsidRPr="000039C0">
        <w:rPr>
          <w:rFonts w:eastAsia="바탕" w:hint="eastAsia"/>
          <w:sz w:val="22"/>
          <w:szCs w:val="22"/>
          <w:lang w:eastAsia="ko-KR"/>
        </w:rPr>
        <w:t xml:space="preserve">equal number of symbols </w:t>
      </w:r>
      <w:r w:rsidR="00484F0F">
        <w:rPr>
          <w:rFonts w:eastAsia="바탕"/>
          <w:sz w:val="22"/>
          <w:szCs w:val="22"/>
          <w:lang w:eastAsia="ko-KR"/>
        </w:rPr>
        <w:t xml:space="preserve">for </w:t>
      </w:r>
      <w:r w:rsidR="00436CAE" w:rsidRPr="000039C0">
        <w:rPr>
          <w:rFonts w:eastAsia="바탕" w:hint="eastAsia"/>
          <w:sz w:val="22"/>
          <w:szCs w:val="22"/>
          <w:lang w:eastAsia="ko-KR"/>
        </w:rPr>
        <w:t>each hopping leg</w:t>
      </w:r>
      <w:r>
        <w:rPr>
          <w:rFonts w:eastAsia="바탕"/>
          <w:sz w:val="22"/>
          <w:szCs w:val="22"/>
          <w:lang w:eastAsia="ko-KR"/>
        </w:rPr>
        <w:t xml:space="preserve"> provides benefits in terms of </w:t>
      </w:r>
      <w:r w:rsidR="00436CAE" w:rsidRPr="000039C0">
        <w:rPr>
          <w:rFonts w:eastAsia="바탕" w:hint="eastAsia"/>
          <w:sz w:val="22"/>
          <w:szCs w:val="22"/>
          <w:lang w:eastAsia="ko-KR"/>
        </w:rPr>
        <w:t xml:space="preserve">RS overhead and UE multiplexing capacity. </w:t>
      </w:r>
      <w:r>
        <w:rPr>
          <w:rFonts w:eastAsia="바탕"/>
          <w:sz w:val="22"/>
          <w:szCs w:val="22"/>
          <w:lang w:eastAsia="ko-KR"/>
        </w:rPr>
        <w:t>For</w:t>
      </w:r>
      <w:r w:rsidR="00436CAE" w:rsidRPr="000039C0">
        <w:rPr>
          <w:rFonts w:eastAsia="바탕" w:hint="eastAsia"/>
          <w:sz w:val="22"/>
          <w:szCs w:val="22"/>
          <w:lang w:eastAsia="ko-KR"/>
        </w:rPr>
        <w:t xml:space="preserve"> odd number of symbols for </w:t>
      </w:r>
      <w:r>
        <w:rPr>
          <w:rFonts w:eastAsia="바탕"/>
          <w:sz w:val="22"/>
          <w:szCs w:val="22"/>
          <w:lang w:eastAsia="ko-KR"/>
        </w:rPr>
        <w:t xml:space="preserve">long </w:t>
      </w:r>
      <w:r w:rsidR="00436CAE" w:rsidRPr="000039C0">
        <w:rPr>
          <w:rFonts w:eastAsia="바탕" w:hint="eastAsia"/>
          <w:sz w:val="22"/>
          <w:szCs w:val="22"/>
          <w:lang w:eastAsia="ko-KR"/>
        </w:rPr>
        <w:t xml:space="preserve">PUCCH, </w:t>
      </w:r>
      <w:r>
        <w:rPr>
          <w:rFonts w:eastAsia="바탕"/>
          <w:sz w:val="22"/>
          <w:szCs w:val="22"/>
          <w:lang w:eastAsia="ko-KR"/>
        </w:rPr>
        <w:lastRenderedPageBreak/>
        <w:t xml:space="preserve">it </w:t>
      </w:r>
      <w:r w:rsidRPr="000039C0">
        <w:rPr>
          <w:rFonts w:eastAsia="바탕" w:hint="eastAsia"/>
          <w:sz w:val="22"/>
          <w:szCs w:val="22"/>
          <w:lang w:eastAsia="ko-KR"/>
        </w:rPr>
        <w:t>allocat</w:t>
      </w:r>
      <w:r>
        <w:rPr>
          <w:rFonts w:eastAsia="바탕"/>
          <w:sz w:val="22"/>
          <w:szCs w:val="22"/>
          <w:lang w:eastAsia="ko-KR"/>
        </w:rPr>
        <w:t>es</w:t>
      </w:r>
      <w:r w:rsidRPr="000039C0">
        <w:rPr>
          <w:rFonts w:eastAsia="바탕" w:hint="eastAsia"/>
          <w:sz w:val="22"/>
          <w:szCs w:val="22"/>
          <w:lang w:eastAsia="ko-KR"/>
        </w:rPr>
        <w:t xml:space="preserve"> </w:t>
      </w:r>
      <w:r>
        <w:rPr>
          <w:rFonts w:eastAsia="바탕"/>
          <w:sz w:val="22"/>
          <w:szCs w:val="22"/>
          <w:lang w:eastAsia="ko-KR"/>
        </w:rPr>
        <w:t xml:space="preserve">one </w:t>
      </w:r>
      <w:r w:rsidR="00436CAE" w:rsidRPr="000039C0">
        <w:rPr>
          <w:rFonts w:eastAsia="바탕" w:hint="eastAsia"/>
          <w:sz w:val="22"/>
          <w:szCs w:val="22"/>
          <w:lang w:eastAsia="ko-KR"/>
        </w:rPr>
        <w:t xml:space="preserve">more symbols </w:t>
      </w:r>
      <w:r>
        <w:rPr>
          <w:rFonts w:eastAsia="바탕"/>
          <w:sz w:val="22"/>
          <w:szCs w:val="22"/>
          <w:lang w:eastAsia="ko-KR"/>
        </w:rPr>
        <w:t>to</w:t>
      </w:r>
      <w:r w:rsidRPr="000039C0">
        <w:rPr>
          <w:rFonts w:eastAsia="바탕" w:hint="eastAsia"/>
          <w:sz w:val="22"/>
          <w:szCs w:val="22"/>
          <w:lang w:eastAsia="ko-KR"/>
        </w:rPr>
        <w:t xml:space="preserve"> </w:t>
      </w:r>
      <w:r w:rsidR="00436CAE" w:rsidRPr="000039C0">
        <w:rPr>
          <w:rFonts w:eastAsia="바탕" w:hint="eastAsia"/>
          <w:sz w:val="22"/>
          <w:szCs w:val="22"/>
          <w:lang w:eastAsia="ko-KR"/>
        </w:rPr>
        <w:t xml:space="preserve">the second hopping leg than the first hopping leg </w:t>
      </w:r>
      <w:r>
        <w:rPr>
          <w:rFonts w:eastAsia="바탕"/>
          <w:sz w:val="22"/>
          <w:szCs w:val="22"/>
          <w:lang w:eastAsia="ko-KR"/>
        </w:rPr>
        <w:t>to provide equal</w:t>
      </w:r>
      <w:r w:rsidR="00436CAE" w:rsidRPr="000039C0">
        <w:rPr>
          <w:rFonts w:eastAsia="바탕" w:hint="eastAsia"/>
          <w:sz w:val="22"/>
          <w:szCs w:val="22"/>
          <w:lang w:eastAsia="ko-KR"/>
        </w:rPr>
        <w:t xml:space="preserve"> </w:t>
      </w:r>
      <w:r>
        <w:rPr>
          <w:rFonts w:eastAsia="바탕"/>
          <w:sz w:val="22"/>
          <w:szCs w:val="22"/>
          <w:lang w:eastAsia="ko-KR"/>
        </w:rPr>
        <w:t>number of symbol</w:t>
      </w:r>
      <w:r w:rsidRPr="000039C0">
        <w:rPr>
          <w:rFonts w:eastAsia="바탕" w:hint="eastAsia"/>
          <w:sz w:val="22"/>
          <w:szCs w:val="22"/>
          <w:lang w:eastAsia="ko-KR"/>
        </w:rPr>
        <w:t xml:space="preserve"> </w:t>
      </w:r>
      <w:r>
        <w:rPr>
          <w:rFonts w:eastAsia="바탕"/>
          <w:sz w:val="22"/>
          <w:szCs w:val="22"/>
          <w:lang w:eastAsia="ko-KR"/>
        </w:rPr>
        <w:t>in the case of</w:t>
      </w:r>
      <w:r w:rsidRPr="000039C0">
        <w:rPr>
          <w:rFonts w:eastAsia="바탕" w:hint="eastAsia"/>
          <w:sz w:val="22"/>
          <w:szCs w:val="22"/>
          <w:lang w:eastAsia="ko-KR"/>
        </w:rPr>
        <w:t xml:space="preserve"> </w:t>
      </w:r>
      <w:r w:rsidR="00436CAE" w:rsidRPr="000039C0">
        <w:rPr>
          <w:rFonts w:eastAsia="바탕" w:hint="eastAsia"/>
          <w:sz w:val="22"/>
          <w:szCs w:val="22"/>
          <w:lang w:eastAsia="ko-KR"/>
        </w:rPr>
        <w:t>shortened long PUCCH for SRS</w:t>
      </w:r>
      <w:r w:rsidR="00436CAE" w:rsidRPr="000039C0" w:rsidDel="00D826DF">
        <w:rPr>
          <w:rFonts w:eastAsia="바탕" w:hint="eastAsia"/>
          <w:sz w:val="22"/>
          <w:szCs w:val="22"/>
          <w:lang w:eastAsia="ko-KR"/>
        </w:rPr>
        <w:t xml:space="preserve"> </w:t>
      </w:r>
      <w:r w:rsidR="00436CAE" w:rsidRPr="000039C0">
        <w:rPr>
          <w:rFonts w:eastAsia="바탕" w:hint="eastAsia"/>
          <w:sz w:val="22"/>
          <w:szCs w:val="22"/>
          <w:lang w:eastAsia="ko-KR"/>
        </w:rPr>
        <w:t>(or short PUCCH) in the last part of a slot.</w:t>
      </w:r>
      <w:r w:rsidR="00887E2C">
        <w:rPr>
          <w:rFonts w:eastAsia="바탕"/>
          <w:sz w:val="22"/>
          <w:szCs w:val="22"/>
          <w:lang w:eastAsia="ko-KR"/>
        </w:rPr>
        <w:t xml:space="preserve"> </w:t>
      </w:r>
      <w:r w:rsidR="00887E2C">
        <w:rPr>
          <w:rFonts w:eastAsia="바탕"/>
          <w:sz w:val="22"/>
          <w:szCs w:val="22"/>
          <w:lang w:eastAsia="ko-KR"/>
        </w:rPr>
        <w:fldChar w:fldCharType="begin"/>
      </w:r>
      <w:r w:rsidR="00887E2C">
        <w:rPr>
          <w:rFonts w:eastAsia="바탕"/>
          <w:sz w:val="22"/>
          <w:szCs w:val="22"/>
          <w:lang w:eastAsia="ko-KR"/>
        </w:rPr>
        <w:instrText xml:space="preserve"> REF _Ref498678645 \h </w:instrText>
      </w:r>
      <w:r w:rsidR="00887E2C">
        <w:rPr>
          <w:rFonts w:eastAsia="바탕"/>
          <w:sz w:val="22"/>
          <w:szCs w:val="22"/>
          <w:lang w:eastAsia="ko-KR"/>
        </w:rPr>
      </w:r>
      <w:r w:rsidR="00887E2C">
        <w:rPr>
          <w:rFonts w:eastAsia="바탕"/>
          <w:sz w:val="22"/>
          <w:szCs w:val="22"/>
          <w:lang w:eastAsia="ko-KR"/>
        </w:rPr>
        <w:fldChar w:fldCharType="separate"/>
      </w:r>
      <w:r w:rsidR="00887E2C" w:rsidRPr="00021BD9">
        <w:rPr>
          <w:sz w:val="22"/>
        </w:rPr>
        <w:t xml:space="preserve">Table </w:t>
      </w:r>
      <w:r w:rsidR="00887E2C" w:rsidRPr="00021BD9">
        <w:rPr>
          <w:noProof/>
          <w:sz w:val="22"/>
        </w:rPr>
        <w:t>2</w:t>
      </w:r>
      <w:r w:rsidR="00887E2C">
        <w:rPr>
          <w:rFonts w:eastAsia="바탕"/>
          <w:sz w:val="22"/>
          <w:szCs w:val="22"/>
          <w:lang w:eastAsia="ko-KR"/>
        </w:rPr>
        <w:fldChar w:fldCharType="end"/>
      </w:r>
      <w:r w:rsidR="00887E2C">
        <w:rPr>
          <w:rFonts w:eastAsia="바탕"/>
          <w:sz w:val="22"/>
          <w:szCs w:val="22"/>
          <w:lang w:eastAsia="ko-KR"/>
        </w:rPr>
        <w:t xml:space="preserve"> </w:t>
      </w:r>
      <w:r w:rsidR="00B1221B">
        <w:rPr>
          <w:rFonts w:eastAsia="바탕"/>
          <w:sz w:val="22"/>
          <w:szCs w:val="22"/>
          <w:lang w:eastAsia="ko-KR"/>
        </w:rPr>
        <w:t xml:space="preserve">summarizes our </w:t>
      </w:r>
      <w:r w:rsidR="00887E2C" w:rsidRPr="00887E2C">
        <w:rPr>
          <w:rFonts w:eastAsia="바탕"/>
          <w:sz w:val="22"/>
          <w:szCs w:val="22"/>
          <w:lang w:eastAsia="ko-KR"/>
        </w:rPr>
        <w:t xml:space="preserve">proposal </w:t>
      </w:r>
      <w:r w:rsidR="00B1221B">
        <w:rPr>
          <w:rFonts w:eastAsia="바탕"/>
          <w:sz w:val="22"/>
          <w:szCs w:val="22"/>
          <w:lang w:eastAsia="ko-KR"/>
        </w:rPr>
        <w:t>showing</w:t>
      </w:r>
      <w:r w:rsidR="000D4631">
        <w:rPr>
          <w:rFonts w:eastAsia="바탕"/>
          <w:sz w:val="22"/>
          <w:szCs w:val="22"/>
          <w:lang w:eastAsia="ko-KR"/>
        </w:rPr>
        <w:t xml:space="preserve"> hopping boundaries if enabled and DMRS locations per each long PUCCH duration in symbols. </w:t>
      </w:r>
    </w:p>
    <w:p w14:paraId="546C98DA" w14:textId="77777777" w:rsidR="00887E2C" w:rsidRDefault="00887E2C" w:rsidP="00436CAE">
      <w:pPr>
        <w:spacing w:before="120" w:after="120" w:line="240" w:lineRule="auto"/>
        <w:ind w:left="0" w:firstLineChars="100" w:firstLine="220"/>
        <w:rPr>
          <w:rFonts w:eastAsia="바탕"/>
          <w:sz w:val="22"/>
          <w:szCs w:val="22"/>
          <w:lang w:eastAsia="ko-KR"/>
        </w:rPr>
      </w:pPr>
    </w:p>
    <w:p w14:paraId="62E71177" w14:textId="1EAEAE53" w:rsidR="00887E2C" w:rsidRPr="00021BD9" w:rsidRDefault="00887E2C" w:rsidP="00021BD9">
      <w:pPr>
        <w:pStyle w:val="ae"/>
        <w:keepNext/>
        <w:rPr>
          <w:sz w:val="22"/>
        </w:rPr>
      </w:pPr>
      <w:bookmarkStart w:id="5" w:name="_Ref498678645"/>
      <w:r w:rsidRPr="00021BD9">
        <w:rPr>
          <w:b w:val="0"/>
          <w:sz w:val="22"/>
        </w:rPr>
        <w:t xml:space="preserve">Table </w:t>
      </w:r>
      <w:r w:rsidRPr="00021BD9">
        <w:rPr>
          <w:b w:val="0"/>
          <w:sz w:val="22"/>
        </w:rPr>
        <w:fldChar w:fldCharType="begin"/>
      </w:r>
      <w:r w:rsidRPr="00021BD9">
        <w:rPr>
          <w:b w:val="0"/>
          <w:sz w:val="22"/>
        </w:rPr>
        <w:instrText xml:space="preserve"> SEQ Table \* ARABIC </w:instrText>
      </w:r>
      <w:r w:rsidRPr="00021BD9">
        <w:rPr>
          <w:b w:val="0"/>
          <w:sz w:val="22"/>
        </w:rPr>
        <w:fldChar w:fldCharType="separate"/>
      </w:r>
      <w:r w:rsidRPr="00021BD9">
        <w:rPr>
          <w:b w:val="0"/>
          <w:noProof/>
          <w:sz w:val="22"/>
        </w:rPr>
        <w:t>2</w:t>
      </w:r>
      <w:r w:rsidRPr="00021BD9">
        <w:rPr>
          <w:b w:val="0"/>
          <w:sz w:val="22"/>
        </w:rPr>
        <w:fldChar w:fldCharType="end"/>
      </w:r>
      <w:bookmarkEnd w:id="5"/>
      <w:r w:rsidRPr="00021BD9">
        <w:rPr>
          <w:b w:val="0"/>
          <w:sz w:val="22"/>
        </w:rPr>
        <w:t xml:space="preserve"> DMRS location</w:t>
      </w:r>
      <w:r w:rsidR="000D4631">
        <w:rPr>
          <w:b w:val="0"/>
          <w:sz w:val="22"/>
        </w:rPr>
        <w:t xml:space="preserve">s and hopping boundaries </w:t>
      </w:r>
      <w:r w:rsidRPr="00021BD9">
        <w:rPr>
          <w:b w:val="0"/>
          <w:sz w:val="22"/>
        </w:rPr>
        <w:t xml:space="preserve">for long PUCCH </w:t>
      </w:r>
      <w:r w:rsidR="000D4631">
        <w:rPr>
          <w:b w:val="0"/>
          <w:sz w:val="22"/>
        </w:rPr>
        <w:t>for UCI</w:t>
      </w:r>
      <w:r w:rsidRPr="00021BD9">
        <w:rPr>
          <w:b w:val="0"/>
          <w:sz w:val="22"/>
        </w:rPr>
        <w:t xml:space="preserve"> up to 2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533"/>
        <w:gridCol w:w="3530"/>
      </w:tblGrid>
      <w:tr w:rsidR="00887E2C" w:rsidRPr="00674CE4" w14:paraId="0EA12E1A" w14:textId="77777777" w:rsidTr="00021BD9">
        <w:trPr>
          <w:jc w:val="center"/>
        </w:trPr>
        <w:tc>
          <w:tcPr>
            <w:tcW w:w="1417" w:type="dxa"/>
            <w:shd w:val="clear" w:color="auto" w:fill="DDD9C3"/>
            <w:vAlign w:val="center"/>
          </w:tcPr>
          <w:p w14:paraId="1C23D92C" w14:textId="77777777" w:rsidR="00887E2C" w:rsidRPr="00674CE4" w:rsidRDefault="00887E2C" w:rsidP="00306A57">
            <w:pPr>
              <w:spacing w:before="120" w:after="120" w:line="240" w:lineRule="auto"/>
              <w:ind w:left="0" w:firstLine="0"/>
              <w:rPr>
                <w:rFonts w:eastAsia="바탕"/>
                <w:sz w:val="22"/>
                <w:szCs w:val="22"/>
                <w:lang w:eastAsia="ko-KR"/>
              </w:rPr>
            </w:pPr>
            <w:r w:rsidRPr="00674CE4">
              <w:rPr>
                <w:rFonts w:eastAsia="바탕" w:hint="eastAsia"/>
                <w:sz w:val="22"/>
                <w:szCs w:val="22"/>
                <w:lang w:eastAsia="ko-KR"/>
              </w:rPr>
              <w:t># of symbols</w:t>
            </w:r>
          </w:p>
        </w:tc>
        <w:tc>
          <w:tcPr>
            <w:tcW w:w="3533" w:type="dxa"/>
            <w:shd w:val="clear" w:color="auto" w:fill="DDD9C3"/>
            <w:vAlign w:val="center"/>
          </w:tcPr>
          <w:p w14:paraId="264F3D4F" w14:textId="77777777" w:rsidR="00887E2C" w:rsidRPr="00674CE4" w:rsidRDefault="00887E2C" w:rsidP="00306A57">
            <w:pPr>
              <w:spacing w:before="120" w:after="120" w:line="240" w:lineRule="auto"/>
              <w:ind w:left="0" w:firstLine="0"/>
              <w:rPr>
                <w:rFonts w:eastAsia="바탕"/>
                <w:sz w:val="22"/>
                <w:szCs w:val="22"/>
                <w:lang w:eastAsia="ko-KR"/>
              </w:rPr>
            </w:pPr>
            <w:r w:rsidRPr="00674CE4">
              <w:rPr>
                <w:rFonts w:eastAsia="바탕" w:hint="eastAsia"/>
                <w:sz w:val="22"/>
                <w:szCs w:val="22"/>
                <w:lang w:eastAsia="ko-KR"/>
              </w:rPr>
              <w:t>DMRS location</w:t>
            </w:r>
            <w:r>
              <w:rPr>
                <w:rFonts w:eastAsia="바탕"/>
                <w:sz w:val="22"/>
                <w:szCs w:val="22"/>
                <w:lang w:eastAsia="ko-KR"/>
              </w:rPr>
              <w:t xml:space="preserve"> w/ hopping</w:t>
            </w:r>
          </w:p>
          <w:p w14:paraId="48EFCEC0" w14:textId="77777777" w:rsidR="00887E2C" w:rsidRPr="00674CE4" w:rsidRDefault="00887E2C" w:rsidP="00306A57">
            <w:pPr>
              <w:spacing w:before="120" w:after="120" w:line="240" w:lineRule="auto"/>
              <w:ind w:left="0" w:firstLine="0"/>
              <w:rPr>
                <w:rFonts w:eastAsia="바탕"/>
                <w:sz w:val="22"/>
                <w:szCs w:val="22"/>
                <w:lang w:eastAsia="ko-KR"/>
              </w:rPr>
            </w:pPr>
            <w:r w:rsidRPr="00674CE4">
              <w:rPr>
                <w:rFonts w:eastAsia="바탕" w:hint="eastAsia"/>
                <w:sz w:val="22"/>
                <w:szCs w:val="22"/>
                <w:lang w:eastAsia="ko-KR"/>
              </w:rPr>
              <w:t>(R: DMRS symbol, U: UCI symbol</w:t>
            </w:r>
            <w:r>
              <w:rPr>
                <w:rFonts w:eastAsia="바탕" w:hint="eastAsia"/>
                <w:sz w:val="22"/>
                <w:szCs w:val="22"/>
                <w:lang w:eastAsia="ko-KR"/>
              </w:rPr>
              <w:t xml:space="preserve">, </w:t>
            </w:r>
            <w:r>
              <w:rPr>
                <w:rFonts w:eastAsia="바탕"/>
                <w:sz w:val="22"/>
                <w:szCs w:val="22"/>
                <w:lang w:eastAsia="ko-KR"/>
              </w:rPr>
              <w:t>“</w:t>
            </w:r>
            <w:r>
              <w:rPr>
                <w:rFonts w:eastAsia="바탕" w:hint="eastAsia"/>
                <w:sz w:val="22"/>
                <w:szCs w:val="22"/>
                <w:lang w:eastAsia="ko-KR"/>
              </w:rPr>
              <w:t>+</w:t>
            </w:r>
            <w:r>
              <w:rPr>
                <w:rFonts w:eastAsia="바탕"/>
                <w:sz w:val="22"/>
                <w:szCs w:val="22"/>
                <w:lang w:eastAsia="ko-KR"/>
              </w:rPr>
              <w:t>”</w:t>
            </w:r>
            <w:r>
              <w:rPr>
                <w:rFonts w:eastAsia="바탕" w:hint="eastAsia"/>
                <w:sz w:val="22"/>
                <w:szCs w:val="22"/>
                <w:lang w:eastAsia="ko-KR"/>
              </w:rPr>
              <w:t>: hopping center</w:t>
            </w:r>
            <w:r w:rsidRPr="00674CE4">
              <w:rPr>
                <w:rFonts w:eastAsia="바탕" w:hint="eastAsia"/>
                <w:sz w:val="22"/>
                <w:szCs w:val="22"/>
                <w:lang w:eastAsia="ko-KR"/>
              </w:rPr>
              <w:t>)</w:t>
            </w:r>
          </w:p>
        </w:tc>
        <w:tc>
          <w:tcPr>
            <w:tcW w:w="3530" w:type="dxa"/>
            <w:shd w:val="clear" w:color="auto" w:fill="DDD9C3"/>
            <w:vAlign w:val="center"/>
          </w:tcPr>
          <w:p w14:paraId="32DB676E" w14:textId="77777777" w:rsidR="00887E2C" w:rsidRPr="00674CE4" w:rsidRDefault="00887E2C" w:rsidP="00306A57">
            <w:pPr>
              <w:spacing w:before="120" w:after="120" w:line="240" w:lineRule="auto"/>
              <w:ind w:left="0" w:firstLine="0"/>
              <w:rPr>
                <w:rFonts w:eastAsia="바탕"/>
                <w:sz w:val="22"/>
                <w:szCs w:val="22"/>
                <w:lang w:eastAsia="ko-KR"/>
              </w:rPr>
            </w:pPr>
            <w:r w:rsidRPr="00674CE4">
              <w:rPr>
                <w:rFonts w:eastAsia="바탕" w:hint="eastAsia"/>
                <w:sz w:val="22"/>
                <w:szCs w:val="22"/>
                <w:lang w:eastAsia="ko-KR"/>
              </w:rPr>
              <w:t>DMRS location</w:t>
            </w:r>
            <w:r>
              <w:rPr>
                <w:rFonts w:eastAsia="바탕"/>
                <w:sz w:val="22"/>
                <w:szCs w:val="22"/>
                <w:lang w:eastAsia="ko-KR"/>
              </w:rPr>
              <w:t xml:space="preserve"> w/o hopping</w:t>
            </w:r>
          </w:p>
          <w:p w14:paraId="261BABF9" w14:textId="77777777" w:rsidR="00887E2C" w:rsidRPr="00674CE4" w:rsidRDefault="00887E2C" w:rsidP="00306A57">
            <w:pPr>
              <w:spacing w:before="120" w:after="120" w:line="240" w:lineRule="auto"/>
              <w:ind w:left="0" w:firstLine="0"/>
              <w:rPr>
                <w:rFonts w:eastAsia="바탕"/>
                <w:sz w:val="22"/>
                <w:szCs w:val="22"/>
                <w:lang w:eastAsia="ko-KR"/>
              </w:rPr>
            </w:pPr>
            <w:r w:rsidRPr="00674CE4">
              <w:rPr>
                <w:rFonts w:eastAsia="바탕" w:hint="eastAsia"/>
                <w:sz w:val="22"/>
                <w:szCs w:val="22"/>
                <w:lang w:eastAsia="ko-KR"/>
              </w:rPr>
              <w:t>(R: DMRS symbol, U: UCI symbol)</w:t>
            </w:r>
          </w:p>
        </w:tc>
      </w:tr>
      <w:tr w:rsidR="00887E2C" w:rsidRPr="00674CE4" w14:paraId="7FED56CC" w14:textId="77777777" w:rsidTr="00021BD9">
        <w:trPr>
          <w:trHeight w:val="397"/>
          <w:jc w:val="center"/>
        </w:trPr>
        <w:tc>
          <w:tcPr>
            <w:tcW w:w="1417" w:type="dxa"/>
            <w:shd w:val="clear" w:color="auto" w:fill="auto"/>
            <w:vAlign w:val="center"/>
          </w:tcPr>
          <w:p w14:paraId="5872493A"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sz w:val="22"/>
                <w:szCs w:val="22"/>
                <w:lang w:eastAsia="ko-KR"/>
              </w:rPr>
              <w:t>4</w:t>
            </w:r>
          </w:p>
        </w:tc>
        <w:tc>
          <w:tcPr>
            <w:tcW w:w="3533" w:type="dxa"/>
            <w:shd w:val="clear" w:color="auto" w:fill="auto"/>
            <w:vAlign w:val="center"/>
          </w:tcPr>
          <w:p w14:paraId="33700F3C"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 + RU</w:t>
            </w:r>
          </w:p>
        </w:tc>
        <w:tc>
          <w:tcPr>
            <w:tcW w:w="3530" w:type="dxa"/>
            <w:shd w:val="clear" w:color="auto" w:fill="auto"/>
            <w:vAlign w:val="center"/>
          </w:tcPr>
          <w:p w14:paraId="6D05507A"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w:t>
            </w:r>
          </w:p>
        </w:tc>
      </w:tr>
      <w:tr w:rsidR="00887E2C" w:rsidRPr="00674CE4" w14:paraId="494A8E80" w14:textId="77777777" w:rsidTr="00021BD9">
        <w:trPr>
          <w:trHeight w:val="397"/>
          <w:jc w:val="center"/>
        </w:trPr>
        <w:tc>
          <w:tcPr>
            <w:tcW w:w="1417" w:type="dxa"/>
            <w:vAlign w:val="center"/>
          </w:tcPr>
          <w:p w14:paraId="4F27C153"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sz w:val="22"/>
                <w:szCs w:val="22"/>
                <w:lang w:eastAsia="ko-KR"/>
              </w:rPr>
              <w:t>5</w:t>
            </w:r>
          </w:p>
        </w:tc>
        <w:tc>
          <w:tcPr>
            <w:tcW w:w="3533" w:type="dxa"/>
            <w:shd w:val="clear" w:color="auto" w:fill="auto"/>
            <w:vAlign w:val="center"/>
          </w:tcPr>
          <w:p w14:paraId="433078AD"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RU + </w:t>
            </w:r>
            <w:r>
              <w:rPr>
                <w:rFonts w:eastAsia="바탕"/>
                <w:sz w:val="22"/>
                <w:szCs w:val="22"/>
                <w:lang w:eastAsia="ko-KR"/>
              </w:rPr>
              <w:t>RUR</w:t>
            </w:r>
          </w:p>
        </w:tc>
        <w:tc>
          <w:tcPr>
            <w:tcW w:w="3530" w:type="dxa"/>
            <w:shd w:val="clear" w:color="auto" w:fill="auto"/>
            <w:vAlign w:val="center"/>
          </w:tcPr>
          <w:p w14:paraId="3592516D"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w:t>
            </w:r>
            <w:r>
              <w:rPr>
                <w:rFonts w:eastAsia="바탕"/>
                <w:sz w:val="22"/>
                <w:szCs w:val="22"/>
                <w:lang w:eastAsia="ko-KR"/>
              </w:rPr>
              <w:t>R</w:t>
            </w:r>
          </w:p>
        </w:tc>
      </w:tr>
      <w:tr w:rsidR="00887E2C" w:rsidRPr="00674CE4" w14:paraId="70529B80" w14:textId="77777777" w:rsidTr="00021BD9">
        <w:trPr>
          <w:trHeight w:val="397"/>
          <w:jc w:val="center"/>
        </w:trPr>
        <w:tc>
          <w:tcPr>
            <w:tcW w:w="1417" w:type="dxa"/>
            <w:shd w:val="clear" w:color="auto" w:fill="auto"/>
            <w:vAlign w:val="center"/>
          </w:tcPr>
          <w:p w14:paraId="4C499E6A"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6</w:t>
            </w:r>
          </w:p>
        </w:tc>
        <w:tc>
          <w:tcPr>
            <w:tcW w:w="3533" w:type="dxa"/>
            <w:shd w:val="clear" w:color="auto" w:fill="auto"/>
            <w:vAlign w:val="center"/>
          </w:tcPr>
          <w:p w14:paraId="3F4F2126"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w:t>
            </w:r>
            <w:r>
              <w:rPr>
                <w:rFonts w:eastAsia="바탕"/>
                <w:sz w:val="22"/>
                <w:szCs w:val="22"/>
                <w:lang w:eastAsia="ko-KR"/>
              </w:rPr>
              <w:t xml:space="preserve"> + </w:t>
            </w:r>
            <w:r>
              <w:rPr>
                <w:rFonts w:eastAsia="바탕" w:hint="eastAsia"/>
                <w:sz w:val="22"/>
                <w:szCs w:val="22"/>
                <w:lang w:eastAsia="ko-KR"/>
              </w:rPr>
              <w:t>URU</w:t>
            </w:r>
          </w:p>
        </w:tc>
        <w:tc>
          <w:tcPr>
            <w:tcW w:w="3530" w:type="dxa"/>
            <w:shd w:val="clear" w:color="auto" w:fill="auto"/>
            <w:vAlign w:val="center"/>
          </w:tcPr>
          <w:p w14:paraId="59B78412"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RURURU</w:t>
            </w:r>
          </w:p>
        </w:tc>
      </w:tr>
      <w:tr w:rsidR="00887E2C" w:rsidRPr="00674CE4" w14:paraId="3966B077" w14:textId="77777777" w:rsidTr="00021BD9">
        <w:trPr>
          <w:trHeight w:val="397"/>
          <w:jc w:val="center"/>
        </w:trPr>
        <w:tc>
          <w:tcPr>
            <w:tcW w:w="1417" w:type="dxa"/>
            <w:vAlign w:val="center"/>
          </w:tcPr>
          <w:p w14:paraId="2C246C18"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7</w:t>
            </w:r>
          </w:p>
        </w:tc>
        <w:tc>
          <w:tcPr>
            <w:tcW w:w="3533" w:type="dxa"/>
            <w:shd w:val="clear" w:color="auto" w:fill="auto"/>
            <w:vAlign w:val="center"/>
          </w:tcPr>
          <w:p w14:paraId="0C53B275"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 + URU</w:t>
            </w:r>
            <w:r>
              <w:rPr>
                <w:rFonts w:eastAsia="바탕"/>
                <w:sz w:val="22"/>
                <w:szCs w:val="22"/>
                <w:lang w:eastAsia="ko-KR"/>
              </w:rPr>
              <w:t>R</w:t>
            </w:r>
          </w:p>
        </w:tc>
        <w:tc>
          <w:tcPr>
            <w:tcW w:w="3530" w:type="dxa"/>
            <w:shd w:val="clear" w:color="auto" w:fill="auto"/>
            <w:vAlign w:val="center"/>
          </w:tcPr>
          <w:p w14:paraId="01F1EEE6"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RURURU</w:t>
            </w:r>
            <w:r>
              <w:rPr>
                <w:rFonts w:eastAsia="바탕"/>
                <w:sz w:val="22"/>
                <w:szCs w:val="22"/>
                <w:lang w:eastAsia="ko-KR"/>
              </w:rPr>
              <w:t>R</w:t>
            </w:r>
          </w:p>
        </w:tc>
      </w:tr>
      <w:tr w:rsidR="00887E2C" w:rsidRPr="00674CE4" w14:paraId="40C648AD" w14:textId="77777777" w:rsidTr="00021BD9">
        <w:trPr>
          <w:trHeight w:val="397"/>
          <w:jc w:val="center"/>
        </w:trPr>
        <w:tc>
          <w:tcPr>
            <w:tcW w:w="1417" w:type="dxa"/>
            <w:shd w:val="clear" w:color="auto" w:fill="auto"/>
            <w:vAlign w:val="center"/>
          </w:tcPr>
          <w:p w14:paraId="338CA6F1"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3533" w:type="dxa"/>
            <w:shd w:val="clear" w:color="auto" w:fill="auto"/>
            <w:vAlign w:val="center"/>
          </w:tcPr>
          <w:p w14:paraId="35ED30A3"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 + RURU</w:t>
            </w:r>
          </w:p>
        </w:tc>
        <w:tc>
          <w:tcPr>
            <w:tcW w:w="3530" w:type="dxa"/>
            <w:shd w:val="clear" w:color="auto" w:fill="auto"/>
            <w:vAlign w:val="center"/>
          </w:tcPr>
          <w:p w14:paraId="676FA2D2" w14:textId="5F30FE25" w:rsidR="00887E2C" w:rsidRPr="00674CE4" w:rsidRDefault="00887E2C">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RURURURU</w:t>
            </w:r>
          </w:p>
        </w:tc>
      </w:tr>
      <w:tr w:rsidR="00887E2C" w:rsidRPr="00674CE4" w14:paraId="47E0243A" w14:textId="77777777" w:rsidTr="00021BD9">
        <w:trPr>
          <w:trHeight w:val="397"/>
          <w:jc w:val="center"/>
        </w:trPr>
        <w:tc>
          <w:tcPr>
            <w:tcW w:w="1417" w:type="dxa"/>
            <w:vAlign w:val="center"/>
          </w:tcPr>
          <w:p w14:paraId="11DEEE64"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9</w:t>
            </w:r>
          </w:p>
        </w:tc>
        <w:tc>
          <w:tcPr>
            <w:tcW w:w="3533" w:type="dxa"/>
            <w:shd w:val="clear" w:color="auto" w:fill="auto"/>
            <w:vAlign w:val="center"/>
          </w:tcPr>
          <w:p w14:paraId="306C2821"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 + RURU</w:t>
            </w:r>
            <w:r>
              <w:rPr>
                <w:rFonts w:eastAsia="바탕"/>
                <w:sz w:val="22"/>
                <w:szCs w:val="22"/>
                <w:lang w:eastAsia="ko-KR"/>
              </w:rPr>
              <w:t>R</w:t>
            </w:r>
          </w:p>
        </w:tc>
        <w:tc>
          <w:tcPr>
            <w:tcW w:w="3530" w:type="dxa"/>
            <w:shd w:val="clear" w:color="auto" w:fill="auto"/>
            <w:vAlign w:val="center"/>
          </w:tcPr>
          <w:p w14:paraId="404C3D80" w14:textId="7592BCA9" w:rsidR="00887E2C" w:rsidRPr="00674CE4" w:rsidRDefault="00887E2C">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RURURURU</w:t>
            </w:r>
            <w:r>
              <w:rPr>
                <w:rFonts w:eastAsia="바탕"/>
                <w:sz w:val="22"/>
                <w:szCs w:val="22"/>
                <w:lang w:eastAsia="ko-KR"/>
              </w:rPr>
              <w:t>R</w:t>
            </w:r>
          </w:p>
        </w:tc>
      </w:tr>
      <w:tr w:rsidR="00887E2C" w:rsidRPr="00674CE4" w14:paraId="78A91DE4" w14:textId="77777777" w:rsidTr="00021BD9">
        <w:trPr>
          <w:trHeight w:val="397"/>
          <w:jc w:val="center"/>
        </w:trPr>
        <w:tc>
          <w:tcPr>
            <w:tcW w:w="1417" w:type="dxa"/>
            <w:shd w:val="clear" w:color="auto" w:fill="auto"/>
            <w:vAlign w:val="center"/>
          </w:tcPr>
          <w:p w14:paraId="7CDA9EE8" w14:textId="77777777" w:rsidR="00887E2C"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10</w:t>
            </w:r>
          </w:p>
        </w:tc>
        <w:tc>
          <w:tcPr>
            <w:tcW w:w="3533" w:type="dxa"/>
            <w:shd w:val="clear" w:color="auto" w:fill="auto"/>
            <w:vAlign w:val="center"/>
          </w:tcPr>
          <w:p w14:paraId="6A0F2250"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 + URURU</w:t>
            </w:r>
          </w:p>
        </w:tc>
        <w:tc>
          <w:tcPr>
            <w:tcW w:w="3530" w:type="dxa"/>
            <w:shd w:val="clear" w:color="auto" w:fill="auto"/>
            <w:vAlign w:val="center"/>
          </w:tcPr>
          <w:p w14:paraId="61A456F7" w14:textId="195C9CD4" w:rsidR="00887E2C" w:rsidRPr="00674CE4" w:rsidRDefault="00887E2C">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RURURURURU</w:t>
            </w:r>
          </w:p>
        </w:tc>
      </w:tr>
      <w:tr w:rsidR="00887E2C" w:rsidRPr="00674CE4" w14:paraId="537C0D39" w14:textId="77777777" w:rsidTr="00021BD9">
        <w:trPr>
          <w:trHeight w:val="397"/>
          <w:jc w:val="center"/>
        </w:trPr>
        <w:tc>
          <w:tcPr>
            <w:tcW w:w="1417" w:type="dxa"/>
            <w:vAlign w:val="center"/>
          </w:tcPr>
          <w:p w14:paraId="0AEC9DB5" w14:textId="77777777" w:rsidR="00887E2C"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11</w:t>
            </w:r>
          </w:p>
        </w:tc>
        <w:tc>
          <w:tcPr>
            <w:tcW w:w="3533" w:type="dxa"/>
            <w:shd w:val="clear" w:color="auto" w:fill="auto"/>
            <w:vAlign w:val="center"/>
          </w:tcPr>
          <w:p w14:paraId="326ACF31"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w:t>
            </w:r>
            <w:r>
              <w:rPr>
                <w:rFonts w:eastAsia="바탕"/>
                <w:sz w:val="22"/>
                <w:szCs w:val="22"/>
                <w:lang w:eastAsia="ko-KR"/>
              </w:rPr>
              <w:t>R</w:t>
            </w:r>
            <w:r>
              <w:rPr>
                <w:rFonts w:eastAsia="바탕" w:hint="eastAsia"/>
                <w:sz w:val="22"/>
                <w:szCs w:val="22"/>
                <w:lang w:eastAsia="ko-KR"/>
              </w:rPr>
              <w:t xml:space="preserve"> + URURU</w:t>
            </w:r>
            <w:r>
              <w:rPr>
                <w:rFonts w:eastAsia="바탕"/>
                <w:sz w:val="22"/>
                <w:szCs w:val="22"/>
                <w:lang w:eastAsia="ko-KR"/>
              </w:rPr>
              <w:t>R</w:t>
            </w:r>
          </w:p>
        </w:tc>
        <w:tc>
          <w:tcPr>
            <w:tcW w:w="3530" w:type="dxa"/>
            <w:shd w:val="clear" w:color="auto" w:fill="auto"/>
            <w:vAlign w:val="center"/>
          </w:tcPr>
          <w:p w14:paraId="469B6B9C" w14:textId="10F92731" w:rsidR="00887E2C" w:rsidRPr="00674CE4" w:rsidRDefault="00887E2C">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w:t>
            </w:r>
            <w:r>
              <w:rPr>
                <w:rFonts w:eastAsia="바탕"/>
                <w:sz w:val="22"/>
                <w:szCs w:val="22"/>
                <w:lang w:eastAsia="ko-KR"/>
              </w:rPr>
              <w:t>R</w:t>
            </w:r>
            <w:r>
              <w:rPr>
                <w:rFonts w:eastAsia="바탕" w:hint="eastAsia"/>
                <w:sz w:val="22"/>
                <w:szCs w:val="22"/>
                <w:lang w:eastAsia="ko-KR"/>
              </w:rPr>
              <w:t>URURU</w:t>
            </w:r>
            <w:r>
              <w:rPr>
                <w:rFonts w:eastAsia="바탕"/>
                <w:sz w:val="22"/>
                <w:szCs w:val="22"/>
                <w:lang w:eastAsia="ko-KR"/>
              </w:rPr>
              <w:t>R</w:t>
            </w:r>
          </w:p>
        </w:tc>
      </w:tr>
      <w:tr w:rsidR="00887E2C" w:rsidRPr="00674CE4" w14:paraId="31BEDF22" w14:textId="77777777" w:rsidTr="00021BD9">
        <w:trPr>
          <w:trHeight w:val="397"/>
          <w:jc w:val="center"/>
        </w:trPr>
        <w:tc>
          <w:tcPr>
            <w:tcW w:w="1417" w:type="dxa"/>
            <w:shd w:val="clear" w:color="auto" w:fill="auto"/>
            <w:vAlign w:val="center"/>
          </w:tcPr>
          <w:p w14:paraId="59141D78" w14:textId="77777777" w:rsidR="00887E2C"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12</w:t>
            </w:r>
          </w:p>
        </w:tc>
        <w:tc>
          <w:tcPr>
            <w:tcW w:w="3533" w:type="dxa"/>
            <w:shd w:val="clear" w:color="auto" w:fill="auto"/>
            <w:vAlign w:val="center"/>
          </w:tcPr>
          <w:p w14:paraId="73BB75A8"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RURURU + RURURU</w:t>
            </w:r>
          </w:p>
        </w:tc>
        <w:tc>
          <w:tcPr>
            <w:tcW w:w="3530" w:type="dxa"/>
            <w:shd w:val="clear" w:color="auto" w:fill="auto"/>
            <w:vAlign w:val="center"/>
          </w:tcPr>
          <w:p w14:paraId="799DB1E7" w14:textId="416142CA" w:rsidR="00887E2C" w:rsidRPr="00674CE4" w:rsidRDefault="00887E2C">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RURURURURURU</w:t>
            </w:r>
          </w:p>
        </w:tc>
      </w:tr>
      <w:tr w:rsidR="00887E2C" w:rsidRPr="00674CE4" w14:paraId="47F1882C" w14:textId="77777777" w:rsidTr="00021BD9">
        <w:trPr>
          <w:trHeight w:val="397"/>
          <w:jc w:val="center"/>
        </w:trPr>
        <w:tc>
          <w:tcPr>
            <w:tcW w:w="1417" w:type="dxa"/>
            <w:vAlign w:val="center"/>
          </w:tcPr>
          <w:p w14:paraId="0282EAB4" w14:textId="77777777" w:rsidR="00887E2C"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13</w:t>
            </w:r>
          </w:p>
        </w:tc>
        <w:tc>
          <w:tcPr>
            <w:tcW w:w="3533" w:type="dxa"/>
            <w:shd w:val="clear" w:color="auto" w:fill="auto"/>
            <w:vAlign w:val="center"/>
          </w:tcPr>
          <w:p w14:paraId="7372BC93"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w:t>
            </w:r>
            <w:r>
              <w:rPr>
                <w:rFonts w:eastAsia="바탕"/>
                <w:sz w:val="22"/>
                <w:szCs w:val="22"/>
                <w:lang w:eastAsia="ko-KR"/>
              </w:rPr>
              <w:t>U</w:t>
            </w:r>
            <w:r>
              <w:rPr>
                <w:rFonts w:eastAsia="바탕" w:hint="eastAsia"/>
                <w:sz w:val="22"/>
                <w:szCs w:val="22"/>
                <w:lang w:eastAsia="ko-KR"/>
              </w:rPr>
              <w:t xml:space="preserve"> + RURURU</w:t>
            </w:r>
            <w:r>
              <w:rPr>
                <w:rFonts w:eastAsia="바탕"/>
                <w:sz w:val="22"/>
                <w:szCs w:val="22"/>
                <w:lang w:eastAsia="ko-KR"/>
              </w:rPr>
              <w:t>R</w:t>
            </w:r>
          </w:p>
        </w:tc>
        <w:tc>
          <w:tcPr>
            <w:tcW w:w="3530" w:type="dxa"/>
            <w:shd w:val="clear" w:color="auto" w:fill="auto"/>
            <w:vAlign w:val="center"/>
          </w:tcPr>
          <w:p w14:paraId="13B954A9" w14:textId="4B4C1DDE" w:rsidR="00887E2C" w:rsidRPr="00674CE4" w:rsidRDefault="00887E2C">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w:t>
            </w:r>
            <w:r>
              <w:rPr>
                <w:rFonts w:eastAsia="바탕"/>
                <w:sz w:val="22"/>
                <w:szCs w:val="22"/>
                <w:lang w:eastAsia="ko-KR"/>
              </w:rPr>
              <w:t>U</w:t>
            </w:r>
            <w:r>
              <w:rPr>
                <w:rFonts w:eastAsia="바탕" w:hint="eastAsia"/>
                <w:sz w:val="22"/>
                <w:szCs w:val="22"/>
                <w:lang w:eastAsia="ko-KR"/>
              </w:rPr>
              <w:t>RURURU</w:t>
            </w:r>
            <w:r>
              <w:rPr>
                <w:rFonts w:eastAsia="바탕"/>
                <w:sz w:val="22"/>
                <w:szCs w:val="22"/>
                <w:lang w:eastAsia="ko-KR"/>
              </w:rPr>
              <w:t>R</w:t>
            </w:r>
          </w:p>
        </w:tc>
      </w:tr>
      <w:tr w:rsidR="00887E2C" w:rsidRPr="00674CE4" w14:paraId="50281E79" w14:textId="77777777" w:rsidTr="00021BD9">
        <w:trPr>
          <w:trHeight w:val="397"/>
          <w:jc w:val="center"/>
        </w:trPr>
        <w:tc>
          <w:tcPr>
            <w:tcW w:w="1417" w:type="dxa"/>
            <w:shd w:val="clear" w:color="auto" w:fill="auto"/>
            <w:vAlign w:val="center"/>
          </w:tcPr>
          <w:p w14:paraId="1801E358" w14:textId="77777777" w:rsidR="00887E2C"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14</w:t>
            </w:r>
          </w:p>
        </w:tc>
        <w:tc>
          <w:tcPr>
            <w:tcW w:w="3533" w:type="dxa"/>
            <w:shd w:val="clear" w:color="auto" w:fill="auto"/>
            <w:vAlign w:val="center"/>
          </w:tcPr>
          <w:p w14:paraId="1B7B54E7" w14:textId="77777777" w:rsidR="00887E2C" w:rsidRPr="00674CE4" w:rsidRDefault="00887E2C"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RURURUR + URURURU</w:t>
            </w:r>
          </w:p>
        </w:tc>
        <w:tc>
          <w:tcPr>
            <w:tcW w:w="3530" w:type="dxa"/>
            <w:shd w:val="clear" w:color="auto" w:fill="auto"/>
            <w:vAlign w:val="center"/>
          </w:tcPr>
          <w:p w14:paraId="6574E2A7" w14:textId="4956DCBB" w:rsidR="00887E2C" w:rsidRPr="00674CE4" w:rsidRDefault="00B75D26" w:rsidP="00306A57">
            <w:pPr>
              <w:spacing w:before="120" w:after="120" w:line="240" w:lineRule="auto"/>
              <w:ind w:left="0" w:firstLine="0"/>
              <w:jc w:val="center"/>
              <w:rPr>
                <w:rFonts w:eastAsia="바탕"/>
                <w:sz w:val="22"/>
                <w:szCs w:val="22"/>
                <w:lang w:eastAsia="ko-KR"/>
              </w:rPr>
            </w:pPr>
            <w:r>
              <w:rPr>
                <w:rFonts w:eastAsia="바탕" w:hint="eastAsia"/>
                <w:sz w:val="22"/>
                <w:szCs w:val="22"/>
                <w:lang w:eastAsia="ko-KR"/>
              </w:rPr>
              <w:t>RURURURURURURU</w:t>
            </w:r>
          </w:p>
        </w:tc>
      </w:tr>
    </w:tbl>
    <w:p w14:paraId="6530CC8B" w14:textId="77777777" w:rsidR="00887E2C" w:rsidRDefault="00887E2C" w:rsidP="00436CAE">
      <w:pPr>
        <w:spacing w:before="120" w:after="120" w:line="240" w:lineRule="auto"/>
        <w:ind w:left="0" w:firstLineChars="100" w:firstLine="220"/>
        <w:rPr>
          <w:rFonts w:eastAsia="바탕"/>
          <w:sz w:val="22"/>
          <w:szCs w:val="22"/>
          <w:lang w:eastAsia="ko-KR"/>
        </w:rPr>
      </w:pPr>
    </w:p>
    <w:p w14:paraId="256983E7" w14:textId="77777777" w:rsidR="00436CAE" w:rsidRDefault="00436CAE" w:rsidP="00436CAE">
      <w:pPr>
        <w:spacing w:before="120" w:after="120" w:line="240" w:lineRule="auto"/>
        <w:ind w:left="0" w:firstLineChars="100" w:firstLine="220"/>
        <w:rPr>
          <w:rFonts w:eastAsia="바탕"/>
          <w:sz w:val="22"/>
          <w:szCs w:val="22"/>
          <w:lang w:eastAsia="ko-KR"/>
        </w:rPr>
      </w:pPr>
      <w:r w:rsidRPr="000039C0">
        <w:rPr>
          <w:rFonts w:eastAsia="바탕" w:hint="eastAsia"/>
          <w:sz w:val="22"/>
          <w:szCs w:val="22"/>
          <w:lang w:eastAsia="ko-KR"/>
        </w:rPr>
        <w:t xml:space="preserve">Moreover, it was also </w:t>
      </w:r>
      <w:r w:rsidRPr="000039C0">
        <w:rPr>
          <w:rFonts w:eastAsia="바탕"/>
          <w:sz w:val="22"/>
          <w:szCs w:val="22"/>
          <w:lang w:eastAsia="ko-KR"/>
        </w:rPr>
        <w:t xml:space="preserve">agreed </w:t>
      </w:r>
      <w:r w:rsidRPr="000039C0">
        <w:rPr>
          <w:rFonts w:eastAsia="바탕" w:hint="eastAsia"/>
          <w:sz w:val="22"/>
          <w:szCs w:val="22"/>
          <w:lang w:eastAsia="ko-KR"/>
        </w:rPr>
        <w:t>in RAN1#</w:t>
      </w:r>
      <w:r w:rsidRPr="000039C0">
        <w:rPr>
          <w:rFonts w:eastAsia="바탕"/>
          <w:sz w:val="22"/>
          <w:szCs w:val="22"/>
          <w:lang w:eastAsia="ko-KR"/>
        </w:rPr>
        <w:t>90</w:t>
      </w:r>
      <w:r w:rsidRPr="000039C0">
        <w:rPr>
          <w:rFonts w:eastAsia="바탕" w:hint="eastAsia"/>
          <w:sz w:val="22"/>
          <w:szCs w:val="22"/>
          <w:lang w:eastAsia="ko-KR"/>
        </w:rPr>
        <w:t xml:space="preserve"> </w:t>
      </w:r>
      <w:r w:rsidRPr="000039C0">
        <w:rPr>
          <w:rFonts w:eastAsia="바탕"/>
          <w:sz w:val="22"/>
          <w:szCs w:val="22"/>
          <w:lang w:eastAsia="ko-KR"/>
        </w:rPr>
        <w:t xml:space="preserve">that frequency hopping for a PUCCH occurs within the active UL BWP for the UE. </w:t>
      </w:r>
      <w:r w:rsidRPr="000039C0">
        <w:rPr>
          <w:rFonts w:eastAsia="바탕" w:hint="eastAsia"/>
          <w:sz w:val="22"/>
          <w:szCs w:val="22"/>
          <w:lang w:eastAsia="ko-KR"/>
        </w:rPr>
        <w:t>Before</w:t>
      </w:r>
      <w:r w:rsidRPr="000039C0">
        <w:rPr>
          <w:rFonts w:eastAsia="바탕"/>
          <w:sz w:val="22"/>
          <w:szCs w:val="22"/>
          <w:lang w:eastAsia="ko-KR"/>
        </w:rPr>
        <w:t xml:space="preserve"> RRC connection is established (including </w:t>
      </w:r>
      <w:r w:rsidRPr="000039C0">
        <w:rPr>
          <w:rFonts w:eastAsia="바탕" w:hint="eastAsia"/>
          <w:sz w:val="22"/>
          <w:szCs w:val="22"/>
          <w:lang w:eastAsia="ko-KR"/>
        </w:rPr>
        <w:t>HARQ-ACK corresponding to Msg4 PDSCH</w:t>
      </w:r>
      <w:r w:rsidRPr="000039C0">
        <w:rPr>
          <w:rFonts w:eastAsia="바탕"/>
          <w:sz w:val="22"/>
          <w:szCs w:val="22"/>
          <w:lang w:eastAsia="ko-KR"/>
        </w:rPr>
        <w:t>), frequency hopping for a PUCCH can occur within the bandwidth configured by RMSI or within the initial active UL BWP for the UE. After RRC connection is set up</w:t>
      </w:r>
      <w:r w:rsidRPr="000039C0">
        <w:rPr>
          <w:rFonts w:eastAsia="바탕" w:hint="eastAsia"/>
          <w:sz w:val="22"/>
          <w:szCs w:val="22"/>
          <w:lang w:eastAsia="ko-KR"/>
        </w:rPr>
        <w:t xml:space="preserve"> and </w:t>
      </w:r>
      <w:r w:rsidRPr="000039C0">
        <w:rPr>
          <w:rFonts w:eastAsia="바탕"/>
          <w:sz w:val="22"/>
          <w:szCs w:val="22"/>
          <w:lang w:eastAsia="ko-KR"/>
        </w:rPr>
        <w:t>the active UL BWP</w:t>
      </w:r>
      <w:r w:rsidRPr="000039C0">
        <w:rPr>
          <w:rFonts w:eastAsia="바탕" w:hint="eastAsia"/>
          <w:sz w:val="22"/>
          <w:szCs w:val="22"/>
          <w:lang w:eastAsia="ko-KR"/>
        </w:rPr>
        <w:t xml:space="preserve"> is configured for a UE</w:t>
      </w:r>
      <w:r w:rsidRPr="000039C0">
        <w:rPr>
          <w:rFonts w:eastAsia="바탕"/>
          <w:sz w:val="22"/>
          <w:szCs w:val="22"/>
          <w:lang w:eastAsia="ko-KR"/>
        </w:rPr>
        <w:t xml:space="preserve">, </w:t>
      </w:r>
      <w:r w:rsidRPr="000039C0">
        <w:rPr>
          <w:rFonts w:eastAsia="바탕" w:hint="eastAsia"/>
          <w:sz w:val="22"/>
          <w:szCs w:val="22"/>
          <w:lang w:eastAsia="ko-KR"/>
        </w:rPr>
        <w:t xml:space="preserve">the hopping bandwidth of PUCCH is to be separately configurable </w:t>
      </w:r>
      <w:r w:rsidRPr="000039C0">
        <w:rPr>
          <w:rFonts w:eastAsia="바탕"/>
          <w:sz w:val="22"/>
          <w:szCs w:val="22"/>
          <w:lang w:eastAsia="ko-KR"/>
        </w:rPr>
        <w:t>within the active UL BWP</w:t>
      </w:r>
      <w:r w:rsidRPr="000039C0">
        <w:rPr>
          <w:rFonts w:eastAsia="바탕" w:hint="eastAsia"/>
          <w:sz w:val="22"/>
          <w:szCs w:val="22"/>
          <w:lang w:eastAsia="ko-KR"/>
        </w:rPr>
        <w:t xml:space="preserve">, in order to support efficient PUCCH multiplexing between the UEs having different UL BW capability (or configured with different </w:t>
      </w:r>
      <w:r w:rsidRPr="000039C0">
        <w:rPr>
          <w:rFonts w:eastAsia="바탕"/>
          <w:sz w:val="22"/>
          <w:szCs w:val="22"/>
          <w:lang w:eastAsia="ko-KR"/>
        </w:rPr>
        <w:t>size of the active UL BWP</w:t>
      </w:r>
      <w:r w:rsidRPr="000039C0">
        <w:rPr>
          <w:rFonts w:eastAsia="바탕" w:hint="eastAsia"/>
          <w:sz w:val="22"/>
          <w:szCs w:val="22"/>
          <w:lang w:eastAsia="ko-KR"/>
        </w:rPr>
        <w:t>).</w:t>
      </w:r>
    </w:p>
    <w:p w14:paraId="364BE58C" w14:textId="77777777" w:rsidR="008C3346" w:rsidRDefault="008C3346" w:rsidP="00436CAE">
      <w:pPr>
        <w:spacing w:before="120" w:after="120" w:line="240" w:lineRule="auto"/>
        <w:ind w:left="0" w:firstLine="0"/>
        <w:rPr>
          <w:rFonts w:eastAsia="바탕"/>
          <w:b/>
          <w:sz w:val="22"/>
          <w:szCs w:val="22"/>
          <w:lang w:eastAsia="ko-KR"/>
        </w:rPr>
      </w:pPr>
    </w:p>
    <w:p w14:paraId="338967EF" w14:textId="3CEE8A69" w:rsidR="00436CAE" w:rsidRPr="00C83F72" w:rsidRDefault="00436CAE" w:rsidP="00436CAE">
      <w:pPr>
        <w:spacing w:before="120" w:after="120" w:line="240" w:lineRule="auto"/>
        <w:ind w:left="0" w:firstLine="0"/>
        <w:rPr>
          <w:rFonts w:eastAsia="바탕"/>
          <w:b/>
          <w:sz w:val="22"/>
          <w:szCs w:val="22"/>
          <w:lang w:eastAsia="ko-KR"/>
        </w:rPr>
      </w:pPr>
      <w:r w:rsidRPr="000039C0">
        <w:rPr>
          <w:rFonts w:eastAsia="바탕" w:hint="eastAsia"/>
          <w:b/>
          <w:sz w:val="22"/>
          <w:szCs w:val="22"/>
          <w:lang w:eastAsia="ko-KR"/>
        </w:rPr>
        <w:lastRenderedPageBreak/>
        <w:t>Proposal #</w:t>
      </w:r>
      <w:r w:rsidR="006029F5">
        <w:rPr>
          <w:rFonts w:eastAsia="바탕"/>
          <w:b/>
          <w:sz w:val="22"/>
          <w:szCs w:val="22"/>
          <w:lang w:eastAsia="ko-KR"/>
        </w:rPr>
        <w:t>3</w:t>
      </w:r>
      <w:r w:rsidRPr="000039C0">
        <w:rPr>
          <w:rFonts w:eastAsia="바탕" w:hint="eastAsia"/>
          <w:b/>
          <w:sz w:val="22"/>
          <w:szCs w:val="22"/>
          <w:lang w:eastAsia="ko-KR"/>
        </w:rPr>
        <w:t xml:space="preserve">: </w:t>
      </w:r>
      <w:r w:rsidRPr="000039C0">
        <w:rPr>
          <w:rFonts w:eastAsia="바탕"/>
          <w:b/>
          <w:sz w:val="22"/>
          <w:szCs w:val="22"/>
          <w:lang w:eastAsia="ko-KR"/>
        </w:rPr>
        <w:t>Hopping bandwidth for intra-slot frequency hopping</w:t>
      </w:r>
      <w:r w:rsidRPr="000039C0">
        <w:rPr>
          <w:rFonts w:eastAsia="바탕" w:hint="eastAsia"/>
          <w:b/>
          <w:sz w:val="22"/>
          <w:szCs w:val="22"/>
          <w:lang w:eastAsia="ko-KR"/>
        </w:rPr>
        <w:t xml:space="preserve"> of PUCCH</w:t>
      </w:r>
      <w:r w:rsidRPr="000039C0">
        <w:rPr>
          <w:rFonts w:eastAsia="바탕"/>
          <w:b/>
          <w:sz w:val="22"/>
          <w:szCs w:val="22"/>
          <w:lang w:eastAsia="ko-KR"/>
        </w:rPr>
        <w:t xml:space="preserve"> is configurable within the active UL BWP.</w:t>
      </w:r>
    </w:p>
    <w:p w14:paraId="7119EC51" w14:textId="77777777" w:rsidR="00840D5B" w:rsidRPr="003E0199" w:rsidRDefault="00840D5B" w:rsidP="00C479DD">
      <w:pPr>
        <w:spacing w:after="60" w:line="240" w:lineRule="auto"/>
        <w:ind w:left="0" w:firstLineChars="100" w:firstLine="220"/>
        <w:rPr>
          <w:rFonts w:eastAsia="바탕"/>
          <w:sz w:val="22"/>
          <w:szCs w:val="22"/>
          <w:lang w:eastAsia="ko-KR"/>
        </w:rPr>
      </w:pPr>
    </w:p>
    <w:p w14:paraId="0A8BE434" w14:textId="77777777" w:rsidR="00F94D93" w:rsidRPr="00A8232D" w:rsidRDefault="008E2113" w:rsidP="00A51998">
      <w:pPr>
        <w:pStyle w:val="1"/>
        <w:numPr>
          <w:ilvl w:val="0"/>
          <w:numId w:val="1"/>
        </w:numPr>
        <w:spacing w:before="300"/>
        <w:rPr>
          <w:rFonts w:eastAsia="바탕"/>
          <w:b/>
          <w:lang w:eastAsia="ko-KR"/>
        </w:rPr>
      </w:pPr>
      <w:r>
        <w:rPr>
          <w:rFonts w:eastAsia="바탕" w:hint="eastAsia"/>
          <w:b/>
          <w:lang w:eastAsia="ko-KR"/>
        </w:rPr>
        <w:t>Conclusion</w:t>
      </w:r>
    </w:p>
    <w:p w14:paraId="33BE4D46" w14:textId="51AEE480" w:rsidR="00510B99" w:rsidRDefault="00FB3D1A" w:rsidP="0025474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t>
      </w:r>
      <w:r w:rsidR="00196AB7">
        <w:rPr>
          <w:rFonts w:eastAsia="바탕" w:hint="eastAsia"/>
          <w:sz w:val="22"/>
          <w:szCs w:val="22"/>
          <w:lang w:eastAsia="ko-KR"/>
        </w:rPr>
        <w:t xml:space="preserve">we discussed on </w:t>
      </w:r>
      <w:r w:rsidR="00051737">
        <w:rPr>
          <w:rFonts w:eastAsia="바탕"/>
          <w:sz w:val="22"/>
          <w:szCs w:val="22"/>
          <w:lang w:eastAsia="ko-KR"/>
        </w:rPr>
        <w:t xml:space="preserve">remaining aspects of </w:t>
      </w:r>
      <w:r w:rsidR="00051737" w:rsidRPr="000039C0">
        <w:rPr>
          <w:rFonts w:eastAsia="바탕" w:hint="eastAsia"/>
          <w:sz w:val="22"/>
          <w:szCs w:val="22"/>
          <w:lang w:eastAsia="ko-KR"/>
        </w:rPr>
        <w:t xml:space="preserve">long </w:t>
      </w:r>
      <w:r w:rsidR="00051737" w:rsidRPr="000039C0">
        <w:rPr>
          <w:rFonts w:eastAsia="바탕"/>
          <w:sz w:val="22"/>
          <w:szCs w:val="22"/>
          <w:lang w:eastAsia="ko-KR"/>
        </w:rPr>
        <w:t>PUCCH</w:t>
      </w:r>
      <w:r w:rsidR="00051737" w:rsidRPr="000039C0">
        <w:rPr>
          <w:rFonts w:eastAsia="바탕" w:hint="eastAsia"/>
          <w:sz w:val="22"/>
          <w:szCs w:val="22"/>
          <w:lang w:eastAsia="ko-KR"/>
        </w:rPr>
        <w:t xml:space="preserve"> for UCI </w:t>
      </w:r>
      <w:r w:rsidR="005D4066">
        <w:rPr>
          <w:rFonts w:eastAsia="바탕" w:hint="eastAsia"/>
          <w:sz w:val="22"/>
          <w:szCs w:val="22"/>
          <w:lang w:eastAsia="ko-KR"/>
        </w:rPr>
        <w:t>up to 2</w:t>
      </w:r>
      <w:r w:rsidR="009F1B24">
        <w:rPr>
          <w:rFonts w:eastAsia="바탕" w:hint="eastAsia"/>
          <w:sz w:val="22"/>
          <w:szCs w:val="22"/>
          <w:lang w:eastAsia="ko-KR"/>
        </w:rPr>
        <w:t xml:space="preserve"> </w:t>
      </w:r>
      <w:r w:rsidR="005D4066">
        <w:rPr>
          <w:rFonts w:eastAsia="바탕" w:hint="eastAsia"/>
          <w:sz w:val="22"/>
          <w:szCs w:val="22"/>
          <w:lang w:eastAsia="ko-KR"/>
        </w:rPr>
        <w:t>bits</w:t>
      </w:r>
      <w:r w:rsidR="00196AB7">
        <w:rPr>
          <w:rFonts w:eastAsia="바탕" w:hint="eastAsia"/>
          <w:sz w:val="22"/>
          <w:szCs w:val="22"/>
          <w:lang w:eastAsia="ko-KR"/>
        </w:rPr>
        <w:t xml:space="preserve">, </w:t>
      </w:r>
      <w:r w:rsidR="003C5161">
        <w:rPr>
          <w:rFonts w:eastAsia="바탕" w:hint="eastAsia"/>
          <w:sz w:val="22"/>
          <w:szCs w:val="22"/>
          <w:lang w:eastAsia="ko-KR"/>
        </w:rPr>
        <w:t xml:space="preserve">and </w:t>
      </w:r>
      <w:r w:rsidR="006029F5">
        <w:rPr>
          <w:rFonts w:eastAsia="바탕"/>
          <w:sz w:val="22"/>
          <w:szCs w:val="22"/>
          <w:lang w:eastAsia="ko-KR"/>
        </w:rPr>
        <w:t>proposed the</w:t>
      </w:r>
      <w:r w:rsidR="006029F5">
        <w:rPr>
          <w:rFonts w:eastAsia="바탕" w:hint="eastAsia"/>
          <w:sz w:val="22"/>
          <w:szCs w:val="22"/>
          <w:lang w:eastAsia="ko-KR"/>
        </w:rPr>
        <w:t xml:space="preserve"> </w:t>
      </w:r>
      <w:r w:rsidR="005E54F1">
        <w:rPr>
          <w:rFonts w:eastAsia="바탕" w:hint="eastAsia"/>
          <w:sz w:val="22"/>
          <w:szCs w:val="22"/>
          <w:lang w:eastAsia="ko-KR"/>
        </w:rPr>
        <w:t>followings:</w:t>
      </w:r>
    </w:p>
    <w:p w14:paraId="26A73A9E" w14:textId="77777777" w:rsidR="00C479DD" w:rsidRDefault="00C479DD" w:rsidP="00254745">
      <w:pPr>
        <w:spacing w:before="120" w:after="120" w:line="240" w:lineRule="auto"/>
        <w:ind w:left="0" w:firstLineChars="100" w:firstLine="220"/>
        <w:rPr>
          <w:rFonts w:eastAsia="바탕"/>
          <w:sz w:val="22"/>
          <w:szCs w:val="22"/>
          <w:lang w:eastAsia="ko-KR"/>
        </w:rPr>
      </w:pPr>
    </w:p>
    <w:p w14:paraId="73FDB090" w14:textId="77777777" w:rsidR="006029F5" w:rsidRDefault="006029F5" w:rsidP="006029F5">
      <w:pPr>
        <w:spacing w:before="120" w:after="120" w:line="240" w:lineRule="auto"/>
        <w:ind w:left="0" w:firstLineChars="100" w:firstLine="216"/>
        <w:rPr>
          <w:rFonts w:eastAsia="바탕"/>
          <w:sz w:val="22"/>
          <w:szCs w:val="22"/>
          <w:lang w:eastAsia="ko-KR"/>
        </w:rPr>
      </w:pPr>
      <w:r w:rsidRPr="007938B3">
        <w:rPr>
          <w:rFonts w:eastAsia="바탕" w:hint="eastAsia"/>
          <w:b/>
          <w:sz w:val="22"/>
          <w:szCs w:val="22"/>
          <w:lang w:eastAsia="ko-KR"/>
        </w:rPr>
        <w:t>Proposal #</w:t>
      </w:r>
      <w:r>
        <w:rPr>
          <w:rFonts w:eastAsia="바탕"/>
          <w:b/>
          <w:sz w:val="22"/>
          <w:szCs w:val="22"/>
          <w:lang w:eastAsia="ko-KR"/>
        </w:rPr>
        <w:t>1</w:t>
      </w:r>
      <w:r w:rsidRPr="007938B3">
        <w:rPr>
          <w:rFonts w:eastAsia="바탕" w:hint="eastAsia"/>
          <w:b/>
          <w:sz w:val="22"/>
          <w:szCs w:val="22"/>
          <w:lang w:eastAsia="ko-KR"/>
        </w:rPr>
        <w:t xml:space="preserve">: </w:t>
      </w:r>
      <w:r w:rsidRPr="002645B5">
        <w:rPr>
          <w:rFonts w:eastAsia="바탕"/>
          <w:b/>
          <w:iCs/>
          <w:sz w:val="22"/>
          <w:szCs w:val="22"/>
          <w:lang w:eastAsia="ko-KR"/>
        </w:rPr>
        <w:t>DFT sequences of length</w:t>
      </w:r>
      <w:r>
        <w:rPr>
          <w:rFonts w:eastAsia="바탕"/>
          <w:b/>
          <w:iCs/>
          <w:sz w:val="22"/>
          <w:szCs w:val="22"/>
          <w:lang w:eastAsia="ko-KR"/>
        </w:rPr>
        <w:t xml:space="preserve"> 6 and </w:t>
      </w:r>
      <w:r w:rsidRPr="002645B5">
        <w:rPr>
          <w:rFonts w:eastAsia="바탕"/>
          <w:b/>
          <w:iCs/>
          <w:sz w:val="22"/>
          <w:szCs w:val="22"/>
          <w:lang w:eastAsia="ko-KR"/>
        </w:rPr>
        <w:t xml:space="preserve">7 </w:t>
      </w:r>
      <w:r>
        <w:rPr>
          <w:rFonts w:eastAsia="바탕"/>
          <w:b/>
          <w:iCs/>
          <w:sz w:val="22"/>
          <w:szCs w:val="22"/>
          <w:lang w:eastAsia="ko-KR"/>
        </w:rPr>
        <w:t xml:space="preserve">as </w:t>
      </w:r>
      <w:r>
        <w:rPr>
          <w:rFonts w:eastAsia="바탕"/>
          <w:b/>
          <w:sz w:val="22"/>
          <w:szCs w:val="22"/>
          <w:lang w:eastAsia="ko-KR"/>
        </w:rPr>
        <w:t xml:space="preserve">provided in </w:t>
      </w:r>
      <w:r w:rsidRPr="000B13D7">
        <w:rPr>
          <w:rFonts w:eastAsia="바탕"/>
          <w:b/>
          <w:sz w:val="22"/>
          <w:szCs w:val="22"/>
          <w:lang w:eastAsia="ko-KR"/>
        </w:rPr>
        <w:fldChar w:fldCharType="begin"/>
      </w:r>
      <w:r w:rsidRPr="000B13D7">
        <w:rPr>
          <w:rFonts w:eastAsia="바탕"/>
          <w:b/>
          <w:sz w:val="22"/>
          <w:szCs w:val="22"/>
          <w:lang w:eastAsia="ko-KR"/>
        </w:rPr>
        <w:instrText xml:space="preserve"> REF _Ref498652087 \h  \* MERGEFORMAT </w:instrText>
      </w:r>
      <w:r w:rsidRPr="000B13D7">
        <w:rPr>
          <w:rFonts w:eastAsia="바탕"/>
          <w:b/>
          <w:sz w:val="22"/>
          <w:szCs w:val="22"/>
          <w:lang w:eastAsia="ko-KR"/>
        </w:rPr>
      </w:r>
      <w:r w:rsidRPr="000B13D7">
        <w:rPr>
          <w:rFonts w:eastAsia="바탕"/>
          <w:b/>
          <w:sz w:val="22"/>
          <w:szCs w:val="22"/>
          <w:lang w:eastAsia="ko-KR"/>
        </w:rPr>
        <w:fldChar w:fldCharType="separate"/>
      </w:r>
      <w:r w:rsidRPr="000B13D7">
        <w:rPr>
          <w:b/>
          <w:sz w:val="22"/>
        </w:rPr>
        <w:t xml:space="preserve">Table </w:t>
      </w:r>
      <w:r w:rsidRPr="000B13D7">
        <w:rPr>
          <w:b/>
          <w:noProof/>
          <w:sz w:val="22"/>
        </w:rPr>
        <w:t>1</w:t>
      </w:r>
      <w:r w:rsidRPr="000B13D7">
        <w:rPr>
          <w:rFonts w:eastAsia="바탕"/>
          <w:b/>
          <w:sz w:val="22"/>
          <w:szCs w:val="22"/>
          <w:lang w:eastAsia="ko-KR"/>
        </w:rPr>
        <w:fldChar w:fldCharType="end"/>
      </w:r>
      <w:r w:rsidRPr="000B13D7">
        <w:rPr>
          <w:rFonts w:eastAsia="바탕"/>
          <w:sz w:val="22"/>
          <w:szCs w:val="22"/>
          <w:lang w:eastAsia="ko-KR"/>
        </w:rPr>
        <w:t xml:space="preserve"> </w:t>
      </w:r>
      <w:r>
        <w:rPr>
          <w:rFonts w:eastAsia="바탕"/>
          <w:b/>
          <w:iCs/>
          <w:sz w:val="22"/>
          <w:szCs w:val="22"/>
          <w:lang w:eastAsia="ko-KR"/>
        </w:rPr>
        <w:t>are</w:t>
      </w:r>
      <w:r w:rsidRPr="002645B5">
        <w:rPr>
          <w:rFonts w:eastAsia="바탕"/>
          <w:b/>
          <w:iCs/>
          <w:sz w:val="22"/>
          <w:szCs w:val="22"/>
          <w:lang w:eastAsia="ko-KR"/>
        </w:rPr>
        <w:t xml:space="preserve"> used to support the OCC multiplexing capacity of </w:t>
      </w:r>
      <w:r>
        <w:rPr>
          <w:rFonts w:eastAsia="바탕"/>
          <w:b/>
          <w:iCs/>
          <w:sz w:val="22"/>
          <w:szCs w:val="22"/>
          <w:lang w:eastAsia="ko-KR"/>
        </w:rPr>
        <w:t xml:space="preserve">6 and 7 respectively </w:t>
      </w:r>
      <w:r w:rsidRPr="002645B5">
        <w:rPr>
          <w:rFonts w:eastAsia="바탕"/>
          <w:b/>
          <w:iCs/>
          <w:sz w:val="22"/>
          <w:szCs w:val="22"/>
          <w:lang w:eastAsia="ko-KR"/>
        </w:rPr>
        <w:t>for long PUCCH for UCI up to 2 bits</w:t>
      </w:r>
      <w:r w:rsidRPr="00C80165">
        <w:rPr>
          <w:rFonts w:eastAsia="바탕"/>
          <w:b/>
          <w:sz w:val="22"/>
          <w:szCs w:val="22"/>
          <w:lang w:eastAsia="ko-KR"/>
        </w:rPr>
        <w:t>.</w:t>
      </w:r>
    </w:p>
    <w:p w14:paraId="27C57878" w14:textId="3F52B38C" w:rsidR="00DA6883" w:rsidRPr="000039C0" w:rsidRDefault="00DA6883" w:rsidP="008D4B9B">
      <w:pPr>
        <w:spacing w:before="120" w:after="120" w:line="240" w:lineRule="auto"/>
        <w:ind w:left="0" w:firstLineChars="100" w:firstLine="216"/>
        <w:rPr>
          <w:rFonts w:eastAsia="바탕"/>
          <w:b/>
          <w:sz w:val="22"/>
          <w:szCs w:val="22"/>
          <w:lang w:eastAsia="ko-KR"/>
        </w:rPr>
      </w:pPr>
      <w:r w:rsidRPr="000039C0">
        <w:rPr>
          <w:rFonts w:eastAsia="바탕" w:hint="eastAsia"/>
          <w:b/>
          <w:sz w:val="22"/>
          <w:szCs w:val="22"/>
          <w:lang w:eastAsia="ko-KR"/>
        </w:rPr>
        <w:t>Proposal #</w:t>
      </w:r>
      <w:r w:rsidR="006029F5">
        <w:rPr>
          <w:rFonts w:eastAsia="바탕"/>
          <w:b/>
          <w:sz w:val="22"/>
          <w:szCs w:val="22"/>
          <w:lang w:eastAsia="ko-KR"/>
        </w:rPr>
        <w:t>2</w:t>
      </w:r>
      <w:r w:rsidRPr="000039C0">
        <w:rPr>
          <w:rFonts w:eastAsia="바탕" w:hint="eastAsia"/>
          <w:b/>
          <w:sz w:val="22"/>
          <w:szCs w:val="22"/>
          <w:lang w:eastAsia="ko-KR"/>
        </w:rPr>
        <w:t xml:space="preserve">: When frequency hopping is applied for a long PUCCH </w:t>
      </w:r>
      <w:r w:rsidRPr="000039C0">
        <w:rPr>
          <w:rFonts w:eastAsia="바탕"/>
          <w:b/>
          <w:sz w:val="22"/>
          <w:szCs w:val="22"/>
          <w:lang w:eastAsia="ko-KR"/>
        </w:rPr>
        <w:t xml:space="preserve">with X symbols </w:t>
      </w:r>
      <w:r w:rsidRPr="000039C0">
        <w:rPr>
          <w:rFonts w:eastAsia="바탕" w:hint="eastAsia"/>
          <w:b/>
          <w:sz w:val="22"/>
          <w:szCs w:val="22"/>
          <w:lang w:eastAsia="ko-KR"/>
        </w:rPr>
        <w:t xml:space="preserve">in a given slot, </w:t>
      </w:r>
      <w:r w:rsidRPr="000039C0">
        <w:rPr>
          <w:rFonts w:eastAsia="바탕"/>
          <w:b/>
          <w:sz w:val="22"/>
          <w:szCs w:val="22"/>
          <w:lang w:eastAsia="ko-KR"/>
        </w:rPr>
        <w:t>the first hopping leg has floor{X/2} symbols and the second hopping leg has X-floor{X/2} symbols</w:t>
      </w:r>
      <w:r w:rsidRPr="000039C0">
        <w:rPr>
          <w:rFonts w:eastAsia="바탕" w:hint="eastAsia"/>
          <w:b/>
          <w:sz w:val="22"/>
          <w:szCs w:val="22"/>
          <w:lang w:eastAsia="ko-KR"/>
        </w:rPr>
        <w:t>.</w:t>
      </w:r>
    </w:p>
    <w:p w14:paraId="0F174C1C" w14:textId="7908B024" w:rsidR="00DA6883" w:rsidRPr="00C83F72" w:rsidRDefault="00DA6883" w:rsidP="008D4B9B">
      <w:pPr>
        <w:spacing w:before="120" w:after="120" w:line="240" w:lineRule="auto"/>
        <w:ind w:left="0" w:firstLineChars="100" w:firstLine="216"/>
        <w:rPr>
          <w:rFonts w:eastAsia="바탕"/>
          <w:b/>
          <w:sz w:val="22"/>
          <w:szCs w:val="22"/>
          <w:lang w:eastAsia="ko-KR"/>
        </w:rPr>
      </w:pPr>
      <w:r w:rsidRPr="000039C0">
        <w:rPr>
          <w:rFonts w:eastAsia="바탕" w:hint="eastAsia"/>
          <w:b/>
          <w:sz w:val="22"/>
          <w:szCs w:val="22"/>
          <w:lang w:eastAsia="ko-KR"/>
        </w:rPr>
        <w:t>Proposal #</w:t>
      </w:r>
      <w:r w:rsidR="006029F5">
        <w:rPr>
          <w:rFonts w:eastAsia="바탕"/>
          <w:b/>
          <w:sz w:val="22"/>
          <w:szCs w:val="22"/>
          <w:lang w:eastAsia="ko-KR"/>
        </w:rPr>
        <w:t>3</w:t>
      </w:r>
      <w:r w:rsidRPr="000039C0">
        <w:rPr>
          <w:rFonts w:eastAsia="바탕" w:hint="eastAsia"/>
          <w:b/>
          <w:sz w:val="22"/>
          <w:szCs w:val="22"/>
          <w:lang w:eastAsia="ko-KR"/>
        </w:rPr>
        <w:t xml:space="preserve">: </w:t>
      </w:r>
      <w:r w:rsidRPr="000039C0">
        <w:rPr>
          <w:rFonts w:eastAsia="바탕"/>
          <w:b/>
          <w:sz w:val="22"/>
          <w:szCs w:val="22"/>
          <w:lang w:eastAsia="ko-KR"/>
        </w:rPr>
        <w:t>Hopping bandwidth for intra-slot frequency hopping</w:t>
      </w:r>
      <w:r w:rsidRPr="000039C0">
        <w:rPr>
          <w:rFonts w:eastAsia="바탕" w:hint="eastAsia"/>
          <w:b/>
          <w:sz w:val="22"/>
          <w:szCs w:val="22"/>
          <w:lang w:eastAsia="ko-KR"/>
        </w:rPr>
        <w:t xml:space="preserve"> of PUCCH</w:t>
      </w:r>
      <w:r w:rsidRPr="000039C0">
        <w:rPr>
          <w:rFonts w:eastAsia="바탕"/>
          <w:b/>
          <w:sz w:val="22"/>
          <w:szCs w:val="22"/>
          <w:lang w:eastAsia="ko-KR"/>
        </w:rPr>
        <w:t xml:space="preserve"> is configurable within the active UL BWP.</w:t>
      </w:r>
    </w:p>
    <w:p w14:paraId="350933D2" w14:textId="77777777" w:rsidR="00E54DEE" w:rsidRPr="00C83F72" w:rsidRDefault="00E54DEE" w:rsidP="00C479DD">
      <w:pPr>
        <w:spacing w:before="120" w:after="60" w:line="240" w:lineRule="auto"/>
        <w:ind w:left="0" w:firstLineChars="100" w:firstLine="216"/>
        <w:rPr>
          <w:rFonts w:eastAsia="바탕"/>
          <w:b/>
          <w:sz w:val="22"/>
          <w:szCs w:val="22"/>
          <w:lang w:eastAsia="ko-KR"/>
        </w:rPr>
      </w:pPr>
    </w:p>
    <w:p w14:paraId="3D15C340" w14:textId="77777777" w:rsidR="00B543E0" w:rsidRDefault="00B543E0" w:rsidP="00A51998">
      <w:pPr>
        <w:pStyle w:val="1"/>
        <w:numPr>
          <w:ilvl w:val="0"/>
          <w:numId w:val="1"/>
        </w:numPr>
        <w:spacing w:before="300"/>
        <w:rPr>
          <w:rFonts w:eastAsia="바탕"/>
          <w:b/>
          <w:lang w:eastAsia="ko-KR"/>
        </w:rPr>
      </w:pPr>
      <w:r>
        <w:rPr>
          <w:rFonts w:eastAsia="바탕" w:hint="eastAsia"/>
          <w:b/>
          <w:lang w:eastAsia="ko-KR"/>
        </w:rPr>
        <w:t>Reference</w:t>
      </w:r>
    </w:p>
    <w:p w14:paraId="06F03E6D" w14:textId="77777777" w:rsidR="00A06624" w:rsidRDefault="00A06624" w:rsidP="004F0097">
      <w:pPr>
        <w:pStyle w:val="References"/>
        <w:tabs>
          <w:tab w:val="clear" w:pos="360"/>
          <w:tab w:val="num" w:pos="560"/>
        </w:tabs>
        <w:ind w:leftChars="100" w:left="200" w:firstLine="0"/>
        <w:rPr>
          <w:rFonts w:eastAsia="맑은 고딕"/>
          <w:szCs w:val="22"/>
          <w:lang w:eastAsia="ko-KR"/>
        </w:rPr>
      </w:pPr>
      <w:r>
        <w:rPr>
          <w:rFonts w:eastAsia="맑은 고딕" w:hint="eastAsia"/>
          <w:szCs w:val="22"/>
          <w:lang w:eastAsia="ko-KR"/>
        </w:rPr>
        <w:t>RAN1#</w:t>
      </w:r>
      <w:r>
        <w:rPr>
          <w:rFonts w:eastAsia="맑은 고딕"/>
          <w:szCs w:val="22"/>
          <w:lang w:eastAsia="ko-KR"/>
        </w:rPr>
        <w:t>90-bis</w:t>
      </w:r>
      <w:r w:rsidRPr="00173257">
        <w:rPr>
          <w:rFonts w:eastAsia="맑은 고딕" w:hint="eastAsia"/>
          <w:szCs w:val="22"/>
          <w:lang w:eastAsia="ko-KR"/>
        </w:rPr>
        <w:t xml:space="preserve"> Chairman</w:t>
      </w:r>
      <w:r w:rsidRPr="00173257">
        <w:rPr>
          <w:rFonts w:eastAsia="맑은 고딕"/>
          <w:szCs w:val="22"/>
          <w:lang w:eastAsia="ko-KR"/>
        </w:rPr>
        <w:t>’</w:t>
      </w:r>
      <w:r w:rsidRPr="00173257">
        <w:rPr>
          <w:rFonts w:eastAsia="맑은 고딕" w:hint="eastAsia"/>
          <w:szCs w:val="22"/>
          <w:lang w:eastAsia="ko-KR"/>
        </w:rPr>
        <w:t>s note</w:t>
      </w:r>
    </w:p>
    <w:p w14:paraId="49979CB6" w14:textId="1258D05B" w:rsidR="004F0097" w:rsidRDefault="00A06624" w:rsidP="004F0097">
      <w:pPr>
        <w:pStyle w:val="References"/>
        <w:tabs>
          <w:tab w:val="clear" w:pos="360"/>
          <w:tab w:val="num" w:pos="560"/>
        </w:tabs>
        <w:ind w:leftChars="100" w:left="200" w:firstLine="0"/>
        <w:rPr>
          <w:rFonts w:eastAsia="맑은 고딕"/>
          <w:szCs w:val="22"/>
          <w:lang w:eastAsia="ko-KR"/>
        </w:rPr>
      </w:pPr>
      <w:r>
        <w:rPr>
          <w:rFonts w:eastAsia="맑은 고딕" w:hint="eastAsia"/>
          <w:szCs w:val="22"/>
          <w:lang w:eastAsia="ko-KR"/>
        </w:rPr>
        <w:t>RAN1#</w:t>
      </w:r>
      <w:r>
        <w:rPr>
          <w:rFonts w:eastAsia="맑은 고딕"/>
          <w:szCs w:val="22"/>
          <w:lang w:eastAsia="ko-KR"/>
        </w:rPr>
        <w:t>90</w:t>
      </w:r>
      <w:r w:rsidRPr="00173257">
        <w:rPr>
          <w:rFonts w:eastAsia="맑은 고딕" w:hint="eastAsia"/>
          <w:szCs w:val="22"/>
          <w:lang w:eastAsia="ko-KR"/>
        </w:rPr>
        <w:t xml:space="preserve"> Chairman</w:t>
      </w:r>
      <w:r w:rsidRPr="00173257">
        <w:rPr>
          <w:rFonts w:eastAsia="맑은 고딕"/>
          <w:szCs w:val="22"/>
          <w:lang w:eastAsia="ko-KR"/>
        </w:rPr>
        <w:t>’</w:t>
      </w:r>
      <w:r w:rsidRPr="00173257">
        <w:rPr>
          <w:rFonts w:eastAsia="맑은 고딕" w:hint="eastAsia"/>
          <w:szCs w:val="22"/>
          <w:lang w:eastAsia="ko-KR"/>
        </w:rPr>
        <w:t>s note</w:t>
      </w:r>
    </w:p>
    <w:p w14:paraId="5863C609" w14:textId="77777777" w:rsidR="00A3390D" w:rsidRDefault="00A3390D" w:rsidP="004F0097">
      <w:pPr>
        <w:pStyle w:val="References"/>
        <w:tabs>
          <w:tab w:val="clear" w:pos="360"/>
          <w:tab w:val="num" w:pos="560"/>
        </w:tabs>
        <w:ind w:leftChars="100" w:left="200" w:firstLine="0"/>
        <w:rPr>
          <w:rFonts w:eastAsia="맑은 고딕"/>
          <w:szCs w:val="22"/>
          <w:lang w:eastAsia="ko-KR"/>
        </w:rPr>
      </w:pPr>
      <w:r>
        <w:rPr>
          <w:rFonts w:eastAsia="맑은 고딕"/>
          <w:szCs w:val="22"/>
          <w:lang w:eastAsia="ko-KR"/>
        </w:rPr>
        <w:t>RAN1 NR#3 Chairman’s note</w:t>
      </w:r>
    </w:p>
    <w:p w14:paraId="56D3E3E0" w14:textId="1AD66C3E" w:rsidR="00C71E8C" w:rsidRPr="00021BD9" w:rsidRDefault="00D1530A" w:rsidP="00021BD9">
      <w:pPr>
        <w:pStyle w:val="References"/>
        <w:tabs>
          <w:tab w:val="clear" w:pos="360"/>
          <w:tab w:val="num" w:pos="560"/>
        </w:tabs>
        <w:ind w:leftChars="100" w:left="200" w:firstLine="0"/>
        <w:rPr>
          <w:rFonts w:eastAsia="맑은 고딕"/>
          <w:szCs w:val="22"/>
          <w:lang w:eastAsia="ko-KR"/>
        </w:rPr>
      </w:pPr>
      <w:r w:rsidRPr="00021BD9">
        <w:rPr>
          <w:rFonts w:eastAsia="맑은 고딕"/>
          <w:szCs w:val="22"/>
          <w:lang w:eastAsia="ko-KR"/>
        </w:rPr>
        <w:t>R1-1718949</w:t>
      </w:r>
      <w:r w:rsidR="00492923" w:rsidRPr="00021BD9">
        <w:rPr>
          <w:rFonts w:eastAsia="맑은 고딕"/>
          <w:szCs w:val="22"/>
          <w:lang w:eastAsia="ko-KR"/>
        </w:rPr>
        <w:t>, “</w:t>
      </w:r>
      <w:r w:rsidRPr="00021BD9">
        <w:rPr>
          <w:rFonts w:eastAsia="맑은 고딕"/>
          <w:szCs w:val="22"/>
          <w:lang w:eastAsia="ko-KR"/>
        </w:rPr>
        <w:t>WF on new NR CG sequences for PUCCH</w:t>
      </w:r>
      <w:r w:rsidRPr="00021BD9" w:rsidDel="00D1530A">
        <w:rPr>
          <w:rFonts w:eastAsia="맑은 고딕"/>
          <w:szCs w:val="22"/>
          <w:lang w:eastAsia="ko-KR"/>
        </w:rPr>
        <w:t xml:space="preserve"> </w:t>
      </w:r>
      <w:r w:rsidR="00492923" w:rsidRPr="00021BD9">
        <w:rPr>
          <w:rFonts w:eastAsia="맑은 고딕"/>
          <w:szCs w:val="22"/>
          <w:lang w:eastAsia="ko-KR"/>
        </w:rPr>
        <w:t>,”</w:t>
      </w:r>
    </w:p>
    <w:p w14:paraId="565AEE91" w14:textId="77777777" w:rsidR="00982D46" w:rsidRPr="00D1530A" w:rsidRDefault="00982D46" w:rsidP="00021BD9">
      <w:pPr>
        <w:pStyle w:val="References"/>
        <w:numPr>
          <w:ilvl w:val="0"/>
          <w:numId w:val="0"/>
        </w:numPr>
        <w:rPr>
          <w:rFonts w:eastAsia="맑은 고딕"/>
          <w:szCs w:val="22"/>
          <w:highlight w:val="yellow"/>
          <w:lang w:eastAsia="ko-KR"/>
        </w:rPr>
      </w:pPr>
    </w:p>
    <w:sectPr w:rsidR="00982D46" w:rsidRPr="00D1530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02401" w14:textId="77777777" w:rsidR="00AB69D5" w:rsidRDefault="00AB69D5" w:rsidP="00CB15B0">
      <w:pPr>
        <w:spacing w:before="0" w:after="0" w:line="240" w:lineRule="auto"/>
      </w:pPr>
      <w:r>
        <w:separator/>
      </w:r>
    </w:p>
  </w:endnote>
  <w:endnote w:type="continuationSeparator" w:id="0">
    <w:p w14:paraId="70EE8873" w14:textId="77777777" w:rsidR="00AB69D5" w:rsidRDefault="00AB69D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A4F97" w14:textId="77777777" w:rsidR="00AB69D5" w:rsidRDefault="00AB69D5" w:rsidP="00CB15B0">
      <w:pPr>
        <w:spacing w:before="0" w:after="0" w:line="240" w:lineRule="auto"/>
      </w:pPr>
      <w:r>
        <w:separator/>
      </w:r>
    </w:p>
  </w:footnote>
  <w:footnote w:type="continuationSeparator" w:id="0">
    <w:p w14:paraId="76F4CC02" w14:textId="77777777" w:rsidR="00AB69D5" w:rsidRDefault="00AB69D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291F18"/>
    <w:multiLevelType w:val="hybridMultilevel"/>
    <w:tmpl w:val="52F633AA"/>
    <w:lvl w:ilvl="0" w:tplc="85C2DAD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4">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5">
    <w:nsid w:val="084A1DF6"/>
    <w:multiLevelType w:val="hybridMultilevel"/>
    <w:tmpl w:val="EA8C8758"/>
    <w:lvl w:ilvl="0" w:tplc="ED102334">
      <w:numFmt w:val="bullet"/>
      <w:lvlText w:val="-"/>
      <w:lvlJc w:val="left"/>
      <w:pPr>
        <w:ind w:left="780" w:hanging="360"/>
      </w:pPr>
      <w:rPr>
        <w:rFonts w:ascii="Times" w:eastAsia="바탕" w:hAnsi="Times" w:cs="Time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6">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0D41B21"/>
    <w:multiLevelType w:val="hybridMultilevel"/>
    <w:tmpl w:val="861091BC"/>
    <w:lvl w:ilvl="0" w:tplc="04090003">
      <w:start w:val="1"/>
      <w:numFmt w:val="bullet"/>
      <w:lvlText w:val=""/>
      <w:lvlJc w:val="left"/>
      <w:pPr>
        <w:ind w:left="620" w:hanging="400"/>
      </w:pPr>
      <w:rPr>
        <w:rFonts w:ascii="Wingdings" w:hAnsi="Wingdings" w:hint="default"/>
      </w:rPr>
    </w:lvl>
    <w:lvl w:ilvl="1" w:tplc="E0281968">
      <w:start w:val="1"/>
      <w:numFmt w:val="bullet"/>
      <w:lvlText w:val=""/>
      <w:lvlJc w:val="left"/>
      <w:pPr>
        <w:ind w:left="1020" w:hanging="400"/>
      </w:pPr>
      <w:rPr>
        <w:rFonts w:ascii="Symbol" w:hAnsi="Symbol" w:hint="default"/>
      </w:rPr>
    </w:lvl>
    <w:lvl w:ilvl="2" w:tplc="420089C2">
      <w:start w:val="2283"/>
      <w:numFmt w:val="bullet"/>
      <w:lvlText w:val="–"/>
      <w:lvlJc w:val="left"/>
      <w:pPr>
        <w:ind w:left="1420" w:hanging="400"/>
      </w:pPr>
      <w:rPr>
        <w:rFonts w:ascii="Arial" w:hAnsi="Aria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48E1082"/>
    <w:multiLevelType w:val="hybridMultilevel"/>
    <w:tmpl w:val="21564C36"/>
    <w:lvl w:ilvl="0" w:tplc="13760DA8">
      <w:start w:val="1"/>
      <w:numFmt w:val="bullet"/>
      <w:lvlText w:val=""/>
      <w:lvlJc w:val="left"/>
      <w:pPr>
        <w:ind w:left="927" w:hanging="360"/>
      </w:pPr>
      <w:rPr>
        <w:rFonts w:ascii="Wingdings" w:eastAsia="맑은 고딕"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4">
    <w:nsid w:val="2E442E90"/>
    <w:multiLevelType w:val="hybridMultilevel"/>
    <w:tmpl w:val="A384921A"/>
    <w:lvl w:ilvl="0" w:tplc="3BDCC39A">
      <w:start w:val="1"/>
      <w:numFmt w:val="bullet"/>
      <w:lvlText w:val=""/>
      <w:lvlJc w:val="left"/>
      <w:pPr>
        <w:ind w:left="927" w:hanging="360"/>
      </w:pPr>
      <w:rPr>
        <w:rFonts w:ascii="Wingdings" w:eastAsia="맑은 고딕"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nsid w:val="36761387"/>
    <w:multiLevelType w:val="hybridMultilevel"/>
    <w:tmpl w:val="93B89B7A"/>
    <w:lvl w:ilvl="0" w:tplc="24F88126">
      <w:start w:val="1"/>
      <w:numFmt w:val="bullet"/>
      <w:lvlText w:val="•"/>
      <w:lvlJc w:val="left"/>
      <w:pPr>
        <w:tabs>
          <w:tab w:val="num" w:pos="720"/>
        </w:tabs>
        <w:ind w:left="720" w:hanging="360"/>
      </w:pPr>
      <w:rPr>
        <w:rFonts w:ascii="Arial" w:hAnsi="Arial" w:cs="Times New Roman" w:hint="default"/>
      </w:rPr>
    </w:lvl>
    <w:lvl w:ilvl="1" w:tplc="16D44196">
      <w:numFmt w:val="bullet"/>
      <w:lvlText w:val="•"/>
      <w:lvlJc w:val="left"/>
      <w:pPr>
        <w:tabs>
          <w:tab w:val="num" w:pos="1440"/>
        </w:tabs>
        <w:ind w:left="1440" w:hanging="360"/>
      </w:pPr>
      <w:rPr>
        <w:rFonts w:ascii="Arial" w:hAnsi="Arial" w:cs="Times New Roman" w:hint="default"/>
      </w:rPr>
    </w:lvl>
    <w:lvl w:ilvl="2" w:tplc="A9522578">
      <w:numFmt w:val="bullet"/>
      <w:lvlText w:val="•"/>
      <w:lvlJc w:val="left"/>
      <w:pPr>
        <w:tabs>
          <w:tab w:val="num" w:pos="2160"/>
        </w:tabs>
        <w:ind w:left="2160" w:hanging="360"/>
      </w:pPr>
      <w:rPr>
        <w:rFonts w:ascii="Arial" w:hAnsi="Arial" w:cs="Times New Roman" w:hint="default"/>
      </w:rPr>
    </w:lvl>
    <w:lvl w:ilvl="3" w:tplc="EF56475C">
      <w:numFmt w:val="bullet"/>
      <w:lvlText w:val="•"/>
      <w:lvlJc w:val="left"/>
      <w:pPr>
        <w:tabs>
          <w:tab w:val="num" w:pos="2880"/>
        </w:tabs>
        <w:ind w:left="2880" w:hanging="360"/>
      </w:pPr>
      <w:rPr>
        <w:rFonts w:ascii="Arial" w:hAnsi="Arial" w:cs="Times New Roman" w:hint="default"/>
      </w:rPr>
    </w:lvl>
    <w:lvl w:ilvl="4" w:tplc="1B2CEFD6">
      <w:start w:val="1"/>
      <w:numFmt w:val="bullet"/>
      <w:lvlText w:val="•"/>
      <w:lvlJc w:val="left"/>
      <w:pPr>
        <w:tabs>
          <w:tab w:val="num" w:pos="3600"/>
        </w:tabs>
        <w:ind w:left="3600" w:hanging="360"/>
      </w:pPr>
      <w:rPr>
        <w:rFonts w:ascii="Arial" w:hAnsi="Arial" w:cs="Times New Roman" w:hint="default"/>
      </w:rPr>
    </w:lvl>
    <w:lvl w:ilvl="5" w:tplc="7EB2089A">
      <w:start w:val="1"/>
      <w:numFmt w:val="bullet"/>
      <w:lvlText w:val="•"/>
      <w:lvlJc w:val="left"/>
      <w:pPr>
        <w:tabs>
          <w:tab w:val="num" w:pos="4320"/>
        </w:tabs>
        <w:ind w:left="4320" w:hanging="360"/>
      </w:pPr>
      <w:rPr>
        <w:rFonts w:ascii="Arial" w:hAnsi="Arial" w:cs="Times New Roman" w:hint="default"/>
      </w:rPr>
    </w:lvl>
    <w:lvl w:ilvl="6" w:tplc="4614D384">
      <w:start w:val="1"/>
      <w:numFmt w:val="bullet"/>
      <w:lvlText w:val="•"/>
      <w:lvlJc w:val="left"/>
      <w:pPr>
        <w:tabs>
          <w:tab w:val="num" w:pos="5040"/>
        </w:tabs>
        <w:ind w:left="5040" w:hanging="360"/>
      </w:pPr>
      <w:rPr>
        <w:rFonts w:ascii="Arial" w:hAnsi="Arial" w:cs="Times New Roman" w:hint="default"/>
      </w:rPr>
    </w:lvl>
    <w:lvl w:ilvl="7" w:tplc="EE2243C8">
      <w:start w:val="1"/>
      <w:numFmt w:val="bullet"/>
      <w:lvlText w:val="•"/>
      <w:lvlJc w:val="left"/>
      <w:pPr>
        <w:tabs>
          <w:tab w:val="num" w:pos="5760"/>
        </w:tabs>
        <w:ind w:left="5760" w:hanging="360"/>
      </w:pPr>
      <w:rPr>
        <w:rFonts w:ascii="Arial" w:hAnsi="Arial" w:cs="Times New Roman" w:hint="default"/>
      </w:rPr>
    </w:lvl>
    <w:lvl w:ilvl="8" w:tplc="A5763FB4">
      <w:start w:val="1"/>
      <w:numFmt w:val="bullet"/>
      <w:lvlText w:val="•"/>
      <w:lvlJc w:val="left"/>
      <w:pPr>
        <w:tabs>
          <w:tab w:val="num" w:pos="6480"/>
        </w:tabs>
        <w:ind w:left="6480" w:hanging="360"/>
      </w:pPr>
      <w:rPr>
        <w:rFonts w:ascii="Arial" w:hAnsi="Arial" w:cs="Times New Roman" w:hint="default"/>
      </w:rPr>
    </w:lvl>
  </w:abstractNum>
  <w:abstractNum w:abstractNumId="16">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7">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0">
    <w:nsid w:val="3DFD58E8"/>
    <w:multiLevelType w:val="hybridMultilevel"/>
    <w:tmpl w:val="F5E859B8"/>
    <w:lvl w:ilvl="0" w:tplc="09CC2B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2916AB7"/>
    <w:multiLevelType w:val="hybridMultilevel"/>
    <w:tmpl w:val="7CCADF5A"/>
    <w:lvl w:ilvl="0" w:tplc="1EA29B58">
      <w:start w:val="1"/>
      <w:numFmt w:val="bullet"/>
      <w:lvlText w:val="•"/>
      <w:lvlJc w:val="left"/>
      <w:pPr>
        <w:tabs>
          <w:tab w:val="num" w:pos="720"/>
        </w:tabs>
        <w:ind w:left="720" w:hanging="360"/>
      </w:pPr>
      <w:rPr>
        <w:rFonts w:ascii="Arial" w:hAnsi="Arial" w:cs="Times New Roman" w:hint="default"/>
      </w:rPr>
    </w:lvl>
    <w:lvl w:ilvl="1" w:tplc="2EE6BAF4">
      <w:start w:val="2077"/>
      <w:numFmt w:val="bullet"/>
      <w:lvlText w:val="•"/>
      <w:lvlJc w:val="left"/>
      <w:pPr>
        <w:tabs>
          <w:tab w:val="num" w:pos="1440"/>
        </w:tabs>
        <w:ind w:left="1440" w:hanging="360"/>
      </w:pPr>
      <w:rPr>
        <w:rFonts w:ascii="Arial" w:hAnsi="Arial" w:cs="Times New Roman" w:hint="default"/>
      </w:rPr>
    </w:lvl>
    <w:lvl w:ilvl="2" w:tplc="D3B6AF36">
      <w:start w:val="2077"/>
      <w:numFmt w:val="bullet"/>
      <w:lvlText w:val="•"/>
      <w:lvlJc w:val="left"/>
      <w:pPr>
        <w:tabs>
          <w:tab w:val="num" w:pos="2160"/>
        </w:tabs>
        <w:ind w:left="2160" w:hanging="360"/>
      </w:pPr>
      <w:rPr>
        <w:rFonts w:ascii="Arial" w:hAnsi="Arial" w:cs="Times New Roman" w:hint="default"/>
      </w:rPr>
    </w:lvl>
    <w:lvl w:ilvl="3" w:tplc="3AA899EC">
      <w:start w:val="1"/>
      <w:numFmt w:val="bullet"/>
      <w:lvlText w:val="•"/>
      <w:lvlJc w:val="left"/>
      <w:pPr>
        <w:tabs>
          <w:tab w:val="num" w:pos="2880"/>
        </w:tabs>
        <w:ind w:left="2880" w:hanging="360"/>
      </w:pPr>
      <w:rPr>
        <w:rFonts w:ascii="Arial" w:hAnsi="Arial" w:cs="Times New Roman" w:hint="default"/>
      </w:rPr>
    </w:lvl>
    <w:lvl w:ilvl="4" w:tplc="6288994C">
      <w:start w:val="1"/>
      <w:numFmt w:val="bullet"/>
      <w:lvlText w:val="•"/>
      <w:lvlJc w:val="left"/>
      <w:pPr>
        <w:tabs>
          <w:tab w:val="num" w:pos="3600"/>
        </w:tabs>
        <w:ind w:left="3600" w:hanging="360"/>
      </w:pPr>
      <w:rPr>
        <w:rFonts w:ascii="Arial" w:hAnsi="Arial" w:cs="Times New Roman" w:hint="default"/>
      </w:rPr>
    </w:lvl>
    <w:lvl w:ilvl="5" w:tplc="890C260A">
      <w:start w:val="1"/>
      <w:numFmt w:val="bullet"/>
      <w:lvlText w:val="•"/>
      <w:lvlJc w:val="left"/>
      <w:pPr>
        <w:tabs>
          <w:tab w:val="num" w:pos="4320"/>
        </w:tabs>
        <w:ind w:left="4320" w:hanging="360"/>
      </w:pPr>
      <w:rPr>
        <w:rFonts w:ascii="Arial" w:hAnsi="Arial" w:cs="Times New Roman" w:hint="default"/>
      </w:rPr>
    </w:lvl>
    <w:lvl w:ilvl="6" w:tplc="CACC92EA">
      <w:start w:val="1"/>
      <w:numFmt w:val="bullet"/>
      <w:lvlText w:val="•"/>
      <w:lvlJc w:val="left"/>
      <w:pPr>
        <w:tabs>
          <w:tab w:val="num" w:pos="5040"/>
        </w:tabs>
        <w:ind w:left="5040" w:hanging="360"/>
      </w:pPr>
      <w:rPr>
        <w:rFonts w:ascii="Arial" w:hAnsi="Arial" w:cs="Times New Roman" w:hint="default"/>
      </w:rPr>
    </w:lvl>
    <w:lvl w:ilvl="7" w:tplc="C292F2A8">
      <w:start w:val="1"/>
      <w:numFmt w:val="bullet"/>
      <w:lvlText w:val="•"/>
      <w:lvlJc w:val="left"/>
      <w:pPr>
        <w:tabs>
          <w:tab w:val="num" w:pos="5760"/>
        </w:tabs>
        <w:ind w:left="5760" w:hanging="360"/>
      </w:pPr>
      <w:rPr>
        <w:rFonts w:ascii="Arial" w:hAnsi="Arial" w:cs="Times New Roman" w:hint="default"/>
      </w:rPr>
    </w:lvl>
    <w:lvl w:ilvl="8" w:tplc="B99E68F6">
      <w:start w:val="1"/>
      <w:numFmt w:val="bullet"/>
      <w:lvlText w:val="•"/>
      <w:lvlJc w:val="left"/>
      <w:pPr>
        <w:tabs>
          <w:tab w:val="num" w:pos="6480"/>
        </w:tabs>
        <w:ind w:left="6480" w:hanging="360"/>
      </w:pPr>
      <w:rPr>
        <w:rFonts w:ascii="Arial" w:hAnsi="Arial" w:cs="Times New Roman" w:hint="default"/>
      </w:rPr>
    </w:lvl>
  </w:abstractNum>
  <w:abstractNum w:abstractNumId="22">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4BF07792"/>
    <w:multiLevelType w:val="hybridMultilevel"/>
    <w:tmpl w:val="1E04C764"/>
    <w:lvl w:ilvl="0" w:tplc="E0281968">
      <w:start w:val="1"/>
      <w:numFmt w:val="bullet"/>
      <w:lvlText w:val=""/>
      <w:lvlJc w:val="left"/>
      <w:pPr>
        <w:ind w:left="400" w:hanging="400"/>
      </w:pPr>
      <w:rPr>
        <w:rFonts w:ascii="Symbol" w:hAnsi="Symbol" w:hint="default"/>
      </w:rPr>
    </w:lvl>
    <w:lvl w:ilvl="1" w:tplc="E0281968">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5">
    <w:nsid w:val="59AC75D2"/>
    <w:multiLevelType w:val="hybridMultilevel"/>
    <w:tmpl w:val="1688DA90"/>
    <w:lvl w:ilvl="0" w:tplc="FA6A6E7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nsid w:val="5C6977B2"/>
    <w:multiLevelType w:val="hybridMultilevel"/>
    <w:tmpl w:val="C74A008E"/>
    <w:lvl w:ilvl="0" w:tplc="8C0407FC">
      <w:start w:val="1"/>
      <w:numFmt w:val="bullet"/>
      <w:lvlText w:val="-"/>
      <w:lvlJc w:val="left"/>
      <w:pPr>
        <w:ind w:left="580" w:hanging="360"/>
      </w:pPr>
      <w:rPr>
        <w:rFonts w:ascii="Times New Roman" w:eastAsia="MS Mincho"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nsid w:val="5F586F8A"/>
    <w:multiLevelType w:val="hybridMultilevel"/>
    <w:tmpl w:val="9D320A64"/>
    <w:lvl w:ilvl="0" w:tplc="1102C3D0">
      <w:start w:val="1"/>
      <w:numFmt w:val="decimal"/>
      <w:lvlText w:val="%1)"/>
      <w:lvlJc w:val="left"/>
      <w:pPr>
        <w:ind w:left="760" w:hanging="360"/>
      </w:pPr>
      <w:rPr>
        <w:rFonts w:ascii="바탕체" w:eastAsia="바탕체" w:hAnsi="바탕체" w:cs="바탕체"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9">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32">
    <w:nsid w:val="66C02096"/>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4">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35">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7">
    <w:nsid w:val="6D7C736D"/>
    <w:multiLevelType w:val="hybridMultilevel"/>
    <w:tmpl w:val="F7F86A10"/>
    <w:lvl w:ilvl="0" w:tplc="D75C8F48">
      <w:start w:val="4"/>
      <w:numFmt w:val="bullet"/>
      <w:lvlText w:val="•"/>
      <w:lvlJc w:val="left"/>
      <w:pPr>
        <w:ind w:left="780" w:hanging="420"/>
      </w:pPr>
      <w:rPr>
        <w:rFonts w:ascii="Times New Roman" w:eastAsia="MS Mincho"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3182EC4"/>
    <w:multiLevelType w:val="hybridMultilevel"/>
    <w:tmpl w:val="CA188C3E"/>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start w:val="1"/>
      <w:numFmt w:val="bullet"/>
      <w:lvlText w:val="•"/>
      <w:lvlJc w:val="left"/>
      <w:pPr>
        <w:tabs>
          <w:tab w:val="num" w:pos="2160"/>
        </w:tabs>
        <w:ind w:left="2160" w:hanging="360"/>
      </w:pPr>
      <w:rPr>
        <w:rFonts w:ascii="Arial" w:hAnsi="Arial" w:hint="default"/>
      </w:rPr>
    </w:lvl>
    <w:lvl w:ilvl="3" w:tplc="4100258C">
      <w:start w:val="1"/>
      <w:numFmt w:val="bullet"/>
      <w:lvlText w:val="•"/>
      <w:lvlJc w:val="left"/>
      <w:pPr>
        <w:tabs>
          <w:tab w:val="num" w:pos="2880"/>
        </w:tabs>
        <w:ind w:left="2880" w:hanging="360"/>
      </w:pPr>
      <w:rPr>
        <w:rFonts w:ascii="Arial" w:hAnsi="Arial" w:hint="default"/>
      </w:rPr>
    </w:lvl>
    <w:lvl w:ilvl="4" w:tplc="C9BE18B2">
      <w:numFmt w:val="bullet"/>
      <w:lvlText w:val="-"/>
      <w:lvlJc w:val="left"/>
      <w:pPr>
        <w:ind w:left="3600" w:hanging="360"/>
      </w:pPr>
      <w:rPr>
        <w:rFonts w:ascii="Times New Roman" w:eastAsia="바탕" w:hAnsi="Times New Roman" w:cs="Times New Roman"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0">
    <w:nsid w:val="744D0780"/>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67D5D52"/>
    <w:multiLevelType w:val="hybridMultilevel"/>
    <w:tmpl w:val="C316AF76"/>
    <w:lvl w:ilvl="0" w:tplc="A30A3D80">
      <w:start w:val="1"/>
      <w:numFmt w:val="bullet"/>
      <w:lvlText w:val="•"/>
      <w:lvlJc w:val="left"/>
      <w:pPr>
        <w:ind w:left="1016" w:hanging="400"/>
      </w:pPr>
      <w:rPr>
        <w:rFonts w:ascii="Arial" w:hAnsi="Arial"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num w:numId="1">
    <w:abstractNumId w:val="38"/>
  </w:num>
  <w:num w:numId="2">
    <w:abstractNumId w:val="0"/>
  </w:num>
  <w:num w:numId="3">
    <w:abstractNumId w:val="18"/>
  </w:num>
  <w:num w:numId="4">
    <w:abstractNumId w:val="24"/>
  </w:num>
  <w:num w:numId="5">
    <w:abstractNumId w:val="23"/>
  </w:num>
  <w:num w:numId="6">
    <w:abstractNumId w:val="9"/>
  </w:num>
  <w:num w:numId="7">
    <w:abstractNumId w:val="18"/>
  </w:num>
  <w:num w:numId="8">
    <w:abstractNumId w:val="10"/>
  </w:num>
  <w:num w:numId="9">
    <w:abstractNumId w:val="2"/>
  </w:num>
  <w:num w:numId="10">
    <w:abstractNumId w:val="6"/>
  </w:num>
  <w:num w:numId="11">
    <w:abstractNumId w:val="35"/>
  </w:num>
  <w:num w:numId="12">
    <w:abstractNumId w:val="16"/>
  </w:num>
  <w:num w:numId="13">
    <w:abstractNumId w:val="34"/>
  </w:num>
  <w:num w:numId="14">
    <w:abstractNumId w:val="17"/>
  </w:num>
  <w:num w:numId="15">
    <w:abstractNumId w:val="11"/>
  </w:num>
  <w:num w:numId="16">
    <w:abstractNumId w:val="39"/>
  </w:num>
  <w:num w:numId="17">
    <w:abstractNumId w:val="36"/>
  </w:num>
  <w:num w:numId="18">
    <w:abstractNumId w:val="41"/>
  </w:num>
  <w:num w:numId="19">
    <w:abstractNumId w:val="33"/>
  </w:num>
  <w:num w:numId="20">
    <w:abstractNumId w:val="3"/>
  </w:num>
  <w:num w:numId="21">
    <w:abstractNumId w:val="28"/>
  </w:num>
  <w:num w:numId="22">
    <w:abstractNumId w:val="13"/>
  </w:num>
  <w:num w:numId="23">
    <w:abstractNumId w:val="4"/>
  </w:num>
  <w:num w:numId="24">
    <w:abstractNumId w:val="40"/>
  </w:num>
  <w:num w:numId="25">
    <w:abstractNumId w:val="31"/>
  </w:num>
  <w:num w:numId="26">
    <w:abstractNumId w:val="15"/>
  </w:num>
  <w:num w:numId="27">
    <w:abstractNumId w:val="21"/>
  </w:num>
  <w:num w:numId="28">
    <w:abstractNumId w:val="32"/>
  </w:num>
  <w:num w:numId="29">
    <w:abstractNumId w:val="26"/>
  </w:num>
  <w:num w:numId="30">
    <w:abstractNumId w:val="7"/>
  </w:num>
  <w:num w:numId="31">
    <w:abstractNumId w:val="8"/>
  </w:num>
  <w:num w:numId="32">
    <w:abstractNumId w:val="27"/>
  </w:num>
  <w:num w:numId="33">
    <w:abstractNumId w:val="1"/>
  </w:num>
  <w:num w:numId="34">
    <w:abstractNumId w:val="22"/>
  </w:num>
  <w:num w:numId="35">
    <w:abstractNumId w:val="37"/>
  </w:num>
  <w:num w:numId="36">
    <w:abstractNumId w:val="12"/>
  </w:num>
  <w:num w:numId="37">
    <w:abstractNumId w:val="5"/>
  </w:num>
  <w:num w:numId="38">
    <w:abstractNumId w:val="25"/>
  </w:num>
  <w:num w:numId="39">
    <w:abstractNumId w:val="14"/>
  </w:num>
  <w:num w:numId="40">
    <w:abstractNumId w:val="20"/>
  </w:num>
  <w:num w:numId="41">
    <w:abstractNumId w:val="30"/>
  </w:num>
  <w:num w:numId="42">
    <w:abstractNumId w:val="19"/>
  </w:num>
  <w:num w:numId="43">
    <w:abstractNumId w:val="29"/>
  </w:num>
  <w:num w:numId="44">
    <w:abstractNumId w:val="7"/>
  </w:num>
  <w:num w:numId="45">
    <w:abstractNumId w:val="18"/>
  </w:num>
  <w:num w:numId="4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5E"/>
    <w:rsid w:val="0000127E"/>
    <w:rsid w:val="00002148"/>
    <w:rsid w:val="00002E3E"/>
    <w:rsid w:val="0000318A"/>
    <w:rsid w:val="000039C0"/>
    <w:rsid w:val="00003BCB"/>
    <w:rsid w:val="000044CF"/>
    <w:rsid w:val="00004AC2"/>
    <w:rsid w:val="00005297"/>
    <w:rsid w:val="00005A6B"/>
    <w:rsid w:val="00005AAF"/>
    <w:rsid w:val="00006605"/>
    <w:rsid w:val="00006F56"/>
    <w:rsid w:val="000071C3"/>
    <w:rsid w:val="00007F71"/>
    <w:rsid w:val="0001019D"/>
    <w:rsid w:val="000103B9"/>
    <w:rsid w:val="000105AE"/>
    <w:rsid w:val="000107E5"/>
    <w:rsid w:val="00011858"/>
    <w:rsid w:val="000120AE"/>
    <w:rsid w:val="000123A0"/>
    <w:rsid w:val="000123F7"/>
    <w:rsid w:val="000126E0"/>
    <w:rsid w:val="000128F3"/>
    <w:rsid w:val="00012E9F"/>
    <w:rsid w:val="000130C9"/>
    <w:rsid w:val="00013410"/>
    <w:rsid w:val="00013726"/>
    <w:rsid w:val="00013785"/>
    <w:rsid w:val="00013ACE"/>
    <w:rsid w:val="0001419C"/>
    <w:rsid w:val="0001502C"/>
    <w:rsid w:val="00015228"/>
    <w:rsid w:val="0001527C"/>
    <w:rsid w:val="000153FB"/>
    <w:rsid w:val="00015689"/>
    <w:rsid w:val="00015A73"/>
    <w:rsid w:val="00015CB5"/>
    <w:rsid w:val="00016B06"/>
    <w:rsid w:val="00017316"/>
    <w:rsid w:val="0001738D"/>
    <w:rsid w:val="00017861"/>
    <w:rsid w:val="0001799F"/>
    <w:rsid w:val="00017B23"/>
    <w:rsid w:val="00020B69"/>
    <w:rsid w:val="00020D8F"/>
    <w:rsid w:val="0002113B"/>
    <w:rsid w:val="00021A12"/>
    <w:rsid w:val="00021BD9"/>
    <w:rsid w:val="00021CF8"/>
    <w:rsid w:val="0002220F"/>
    <w:rsid w:val="00022592"/>
    <w:rsid w:val="000227D0"/>
    <w:rsid w:val="00022BE2"/>
    <w:rsid w:val="000234FA"/>
    <w:rsid w:val="00023686"/>
    <w:rsid w:val="00023BB8"/>
    <w:rsid w:val="00024BCF"/>
    <w:rsid w:val="00024DD0"/>
    <w:rsid w:val="00025352"/>
    <w:rsid w:val="00026610"/>
    <w:rsid w:val="00026A2E"/>
    <w:rsid w:val="00026B5A"/>
    <w:rsid w:val="000278C9"/>
    <w:rsid w:val="00027AEA"/>
    <w:rsid w:val="00027D5A"/>
    <w:rsid w:val="00030EED"/>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737"/>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A0E"/>
    <w:rsid w:val="00060CD8"/>
    <w:rsid w:val="00060F15"/>
    <w:rsid w:val="000610AD"/>
    <w:rsid w:val="00061401"/>
    <w:rsid w:val="00062861"/>
    <w:rsid w:val="000628F5"/>
    <w:rsid w:val="00062961"/>
    <w:rsid w:val="00062A40"/>
    <w:rsid w:val="00062B06"/>
    <w:rsid w:val="00062EE8"/>
    <w:rsid w:val="00063162"/>
    <w:rsid w:val="00063526"/>
    <w:rsid w:val="0006359F"/>
    <w:rsid w:val="00065512"/>
    <w:rsid w:val="000655DF"/>
    <w:rsid w:val="00065767"/>
    <w:rsid w:val="000659C8"/>
    <w:rsid w:val="000659FF"/>
    <w:rsid w:val="0006714C"/>
    <w:rsid w:val="000671FB"/>
    <w:rsid w:val="000674DE"/>
    <w:rsid w:val="0006753B"/>
    <w:rsid w:val="0006792B"/>
    <w:rsid w:val="000679BD"/>
    <w:rsid w:val="00067AA2"/>
    <w:rsid w:val="00070193"/>
    <w:rsid w:val="00070454"/>
    <w:rsid w:val="0007055E"/>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551"/>
    <w:rsid w:val="000747B6"/>
    <w:rsid w:val="00074AB8"/>
    <w:rsid w:val="00074B3A"/>
    <w:rsid w:val="00074B5E"/>
    <w:rsid w:val="000754C8"/>
    <w:rsid w:val="000757D8"/>
    <w:rsid w:val="0007585A"/>
    <w:rsid w:val="00075CB2"/>
    <w:rsid w:val="00075D5E"/>
    <w:rsid w:val="00075F0C"/>
    <w:rsid w:val="00076342"/>
    <w:rsid w:val="00076AB0"/>
    <w:rsid w:val="00076B16"/>
    <w:rsid w:val="00076BBA"/>
    <w:rsid w:val="0007763B"/>
    <w:rsid w:val="00077E0C"/>
    <w:rsid w:val="00077E8C"/>
    <w:rsid w:val="00077F49"/>
    <w:rsid w:val="00080212"/>
    <w:rsid w:val="00080D7B"/>
    <w:rsid w:val="00081D2B"/>
    <w:rsid w:val="00081D4B"/>
    <w:rsid w:val="0008206D"/>
    <w:rsid w:val="00082084"/>
    <w:rsid w:val="00082161"/>
    <w:rsid w:val="00082CE0"/>
    <w:rsid w:val="00083F3B"/>
    <w:rsid w:val="00084ECD"/>
    <w:rsid w:val="00085835"/>
    <w:rsid w:val="00085BF9"/>
    <w:rsid w:val="00085DC3"/>
    <w:rsid w:val="000860D8"/>
    <w:rsid w:val="000871B0"/>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39C9"/>
    <w:rsid w:val="000A3CB8"/>
    <w:rsid w:val="000A3E19"/>
    <w:rsid w:val="000A4550"/>
    <w:rsid w:val="000A48E2"/>
    <w:rsid w:val="000A495F"/>
    <w:rsid w:val="000A4B2F"/>
    <w:rsid w:val="000A4C94"/>
    <w:rsid w:val="000A4F85"/>
    <w:rsid w:val="000A5390"/>
    <w:rsid w:val="000A6022"/>
    <w:rsid w:val="000A6181"/>
    <w:rsid w:val="000A664A"/>
    <w:rsid w:val="000A6689"/>
    <w:rsid w:val="000A682E"/>
    <w:rsid w:val="000A709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4B4"/>
    <w:rsid w:val="000B480B"/>
    <w:rsid w:val="000B4878"/>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52BC"/>
    <w:rsid w:val="000C5350"/>
    <w:rsid w:val="000C5F58"/>
    <w:rsid w:val="000C616B"/>
    <w:rsid w:val="000C61B4"/>
    <w:rsid w:val="000C6321"/>
    <w:rsid w:val="000C7149"/>
    <w:rsid w:val="000C7689"/>
    <w:rsid w:val="000C77C4"/>
    <w:rsid w:val="000C7AE1"/>
    <w:rsid w:val="000C7DA9"/>
    <w:rsid w:val="000D085E"/>
    <w:rsid w:val="000D1989"/>
    <w:rsid w:val="000D1AE2"/>
    <w:rsid w:val="000D2338"/>
    <w:rsid w:val="000D2E12"/>
    <w:rsid w:val="000D35FF"/>
    <w:rsid w:val="000D36F8"/>
    <w:rsid w:val="000D41C4"/>
    <w:rsid w:val="000D4631"/>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862"/>
    <w:rsid w:val="000E0C80"/>
    <w:rsid w:val="000E1240"/>
    <w:rsid w:val="000E173E"/>
    <w:rsid w:val="000E1DAB"/>
    <w:rsid w:val="000E2358"/>
    <w:rsid w:val="000E29A7"/>
    <w:rsid w:val="000E32B1"/>
    <w:rsid w:val="000E3542"/>
    <w:rsid w:val="000E3694"/>
    <w:rsid w:val="000E3842"/>
    <w:rsid w:val="000E3859"/>
    <w:rsid w:val="000E3A5D"/>
    <w:rsid w:val="000E3FCE"/>
    <w:rsid w:val="000E413B"/>
    <w:rsid w:val="000E42C0"/>
    <w:rsid w:val="000E463A"/>
    <w:rsid w:val="000E4844"/>
    <w:rsid w:val="000E48AC"/>
    <w:rsid w:val="000E4DBC"/>
    <w:rsid w:val="000E5086"/>
    <w:rsid w:val="000E5504"/>
    <w:rsid w:val="000E55BE"/>
    <w:rsid w:val="000E5668"/>
    <w:rsid w:val="000E6698"/>
    <w:rsid w:val="000E6960"/>
    <w:rsid w:val="000E6E7D"/>
    <w:rsid w:val="000E728D"/>
    <w:rsid w:val="000E7376"/>
    <w:rsid w:val="000E7D80"/>
    <w:rsid w:val="000F03AC"/>
    <w:rsid w:val="000F05F1"/>
    <w:rsid w:val="000F080F"/>
    <w:rsid w:val="000F0BF5"/>
    <w:rsid w:val="000F0CEE"/>
    <w:rsid w:val="000F151A"/>
    <w:rsid w:val="000F1C7F"/>
    <w:rsid w:val="000F1FDE"/>
    <w:rsid w:val="000F2393"/>
    <w:rsid w:val="000F2A96"/>
    <w:rsid w:val="000F3385"/>
    <w:rsid w:val="000F3707"/>
    <w:rsid w:val="000F386C"/>
    <w:rsid w:val="000F389B"/>
    <w:rsid w:val="000F446C"/>
    <w:rsid w:val="000F4EC1"/>
    <w:rsid w:val="000F5303"/>
    <w:rsid w:val="000F5BC1"/>
    <w:rsid w:val="000F5FFD"/>
    <w:rsid w:val="000F66B8"/>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AE1"/>
    <w:rsid w:val="00102B9C"/>
    <w:rsid w:val="00102CF4"/>
    <w:rsid w:val="00102EE3"/>
    <w:rsid w:val="0010307C"/>
    <w:rsid w:val="00103142"/>
    <w:rsid w:val="001038C9"/>
    <w:rsid w:val="00103E67"/>
    <w:rsid w:val="00103EC3"/>
    <w:rsid w:val="00104A1C"/>
    <w:rsid w:val="001053E1"/>
    <w:rsid w:val="001055BE"/>
    <w:rsid w:val="00105E44"/>
    <w:rsid w:val="00105F63"/>
    <w:rsid w:val="001062FE"/>
    <w:rsid w:val="00107005"/>
    <w:rsid w:val="0010783A"/>
    <w:rsid w:val="00107B24"/>
    <w:rsid w:val="00107BDF"/>
    <w:rsid w:val="00107D8C"/>
    <w:rsid w:val="00110516"/>
    <w:rsid w:val="00110709"/>
    <w:rsid w:val="00110D35"/>
    <w:rsid w:val="001116AB"/>
    <w:rsid w:val="00111725"/>
    <w:rsid w:val="00112306"/>
    <w:rsid w:val="0011255E"/>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33F"/>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F85"/>
    <w:rsid w:val="00144279"/>
    <w:rsid w:val="0014441C"/>
    <w:rsid w:val="001446E8"/>
    <w:rsid w:val="001451B0"/>
    <w:rsid w:val="00145805"/>
    <w:rsid w:val="00145B25"/>
    <w:rsid w:val="00145C3F"/>
    <w:rsid w:val="00145D58"/>
    <w:rsid w:val="00145DD6"/>
    <w:rsid w:val="001462A8"/>
    <w:rsid w:val="001466D0"/>
    <w:rsid w:val="00147748"/>
    <w:rsid w:val="001478DB"/>
    <w:rsid w:val="00150924"/>
    <w:rsid w:val="00150D83"/>
    <w:rsid w:val="00151401"/>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19FD"/>
    <w:rsid w:val="00172AF5"/>
    <w:rsid w:val="00172E4C"/>
    <w:rsid w:val="00173257"/>
    <w:rsid w:val="001734B7"/>
    <w:rsid w:val="00173E61"/>
    <w:rsid w:val="0017454F"/>
    <w:rsid w:val="001745A9"/>
    <w:rsid w:val="00174BBF"/>
    <w:rsid w:val="00174CC1"/>
    <w:rsid w:val="00174F68"/>
    <w:rsid w:val="001751F2"/>
    <w:rsid w:val="00176690"/>
    <w:rsid w:val="00176B3F"/>
    <w:rsid w:val="00176BCA"/>
    <w:rsid w:val="00177376"/>
    <w:rsid w:val="00177730"/>
    <w:rsid w:val="00177EDC"/>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3EF"/>
    <w:rsid w:val="001A69ED"/>
    <w:rsid w:val="001A73A2"/>
    <w:rsid w:val="001A7A6F"/>
    <w:rsid w:val="001A7E83"/>
    <w:rsid w:val="001B096C"/>
    <w:rsid w:val="001B0E41"/>
    <w:rsid w:val="001B1641"/>
    <w:rsid w:val="001B1786"/>
    <w:rsid w:val="001B19E1"/>
    <w:rsid w:val="001B2C76"/>
    <w:rsid w:val="001B3038"/>
    <w:rsid w:val="001B3422"/>
    <w:rsid w:val="001B3685"/>
    <w:rsid w:val="001B3CEF"/>
    <w:rsid w:val="001B409B"/>
    <w:rsid w:val="001B45EE"/>
    <w:rsid w:val="001B4B83"/>
    <w:rsid w:val="001B4C09"/>
    <w:rsid w:val="001B4CC1"/>
    <w:rsid w:val="001B4DBB"/>
    <w:rsid w:val="001B5323"/>
    <w:rsid w:val="001B56C3"/>
    <w:rsid w:val="001B5CE5"/>
    <w:rsid w:val="001B6006"/>
    <w:rsid w:val="001B696E"/>
    <w:rsid w:val="001B6ABA"/>
    <w:rsid w:val="001B6B7E"/>
    <w:rsid w:val="001B74FD"/>
    <w:rsid w:val="001B7774"/>
    <w:rsid w:val="001B7D94"/>
    <w:rsid w:val="001C0414"/>
    <w:rsid w:val="001C16E2"/>
    <w:rsid w:val="001C16F8"/>
    <w:rsid w:val="001C1D96"/>
    <w:rsid w:val="001C2538"/>
    <w:rsid w:val="001C266B"/>
    <w:rsid w:val="001C2A2D"/>
    <w:rsid w:val="001C3236"/>
    <w:rsid w:val="001C3D9F"/>
    <w:rsid w:val="001C4160"/>
    <w:rsid w:val="001C52B1"/>
    <w:rsid w:val="001C55B9"/>
    <w:rsid w:val="001C58AA"/>
    <w:rsid w:val="001C5CF4"/>
    <w:rsid w:val="001C5D14"/>
    <w:rsid w:val="001C6592"/>
    <w:rsid w:val="001C6F34"/>
    <w:rsid w:val="001C72D2"/>
    <w:rsid w:val="001C73B6"/>
    <w:rsid w:val="001D030F"/>
    <w:rsid w:val="001D0FAB"/>
    <w:rsid w:val="001D1B71"/>
    <w:rsid w:val="001D2964"/>
    <w:rsid w:val="001D3318"/>
    <w:rsid w:val="001D3436"/>
    <w:rsid w:val="001D3442"/>
    <w:rsid w:val="001D37CF"/>
    <w:rsid w:val="001D390D"/>
    <w:rsid w:val="001D3920"/>
    <w:rsid w:val="001D3A3F"/>
    <w:rsid w:val="001D3B7F"/>
    <w:rsid w:val="001D4036"/>
    <w:rsid w:val="001D433F"/>
    <w:rsid w:val="001D48F7"/>
    <w:rsid w:val="001D49EB"/>
    <w:rsid w:val="001D5056"/>
    <w:rsid w:val="001D53A4"/>
    <w:rsid w:val="001D5487"/>
    <w:rsid w:val="001D5C99"/>
    <w:rsid w:val="001D5FCD"/>
    <w:rsid w:val="001D64E0"/>
    <w:rsid w:val="001D69D5"/>
    <w:rsid w:val="001D6BDE"/>
    <w:rsid w:val="001D7098"/>
    <w:rsid w:val="001D7870"/>
    <w:rsid w:val="001D78F9"/>
    <w:rsid w:val="001D7B7B"/>
    <w:rsid w:val="001D7E4C"/>
    <w:rsid w:val="001D7E9A"/>
    <w:rsid w:val="001D7F90"/>
    <w:rsid w:val="001E086C"/>
    <w:rsid w:val="001E0882"/>
    <w:rsid w:val="001E0A5A"/>
    <w:rsid w:val="001E10D0"/>
    <w:rsid w:val="001E12DA"/>
    <w:rsid w:val="001E1761"/>
    <w:rsid w:val="001E2533"/>
    <w:rsid w:val="001E255F"/>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B6B"/>
    <w:rsid w:val="001F7A34"/>
    <w:rsid w:val="001F7CE9"/>
    <w:rsid w:val="001F7E24"/>
    <w:rsid w:val="001F7F8A"/>
    <w:rsid w:val="00200B34"/>
    <w:rsid w:val="00200CC6"/>
    <w:rsid w:val="00201DCF"/>
    <w:rsid w:val="00201E4A"/>
    <w:rsid w:val="00201FED"/>
    <w:rsid w:val="00202689"/>
    <w:rsid w:val="0020358E"/>
    <w:rsid w:val="00203914"/>
    <w:rsid w:val="00203A8A"/>
    <w:rsid w:val="0020404B"/>
    <w:rsid w:val="00204EE7"/>
    <w:rsid w:val="00205857"/>
    <w:rsid w:val="00205909"/>
    <w:rsid w:val="0020597C"/>
    <w:rsid w:val="00205AE8"/>
    <w:rsid w:val="002064EA"/>
    <w:rsid w:val="00206AFD"/>
    <w:rsid w:val="00207186"/>
    <w:rsid w:val="00207405"/>
    <w:rsid w:val="00210079"/>
    <w:rsid w:val="002100E9"/>
    <w:rsid w:val="0021072E"/>
    <w:rsid w:val="00210E02"/>
    <w:rsid w:val="00211E1B"/>
    <w:rsid w:val="00212BD9"/>
    <w:rsid w:val="00213F16"/>
    <w:rsid w:val="00214042"/>
    <w:rsid w:val="00214716"/>
    <w:rsid w:val="002150EA"/>
    <w:rsid w:val="0021511E"/>
    <w:rsid w:val="002159EA"/>
    <w:rsid w:val="00215BEE"/>
    <w:rsid w:val="00216EDE"/>
    <w:rsid w:val="00216F54"/>
    <w:rsid w:val="00217441"/>
    <w:rsid w:val="002177EA"/>
    <w:rsid w:val="00217932"/>
    <w:rsid w:val="00217E7C"/>
    <w:rsid w:val="002210F3"/>
    <w:rsid w:val="002214EA"/>
    <w:rsid w:val="00221698"/>
    <w:rsid w:val="002219F3"/>
    <w:rsid w:val="00221C2F"/>
    <w:rsid w:val="00221EF5"/>
    <w:rsid w:val="00222EF8"/>
    <w:rsid w:val="0022306B"/>
    <w:rsid w:val="00223554"/>
    <w:rsid w:val="002235B7"/>
    <w:rsid w:val="002239E4"/>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7FD"/>
    <w:rsid w:val="002358FA"/>
    <w:rsid w:val="002370CB"/>
    <w:rsid w:val="0023725B"/>
    <w:rsid w:val="00237C37"/>
    <w:rsid w:val="00237CC1"/>
    <w:rsid w:val="00237F32"/>
    <w:rsid w:val="00237F34"/>
    <w:rsid w:val="002410B3"/>
    <w:rsid w:val="00241B33"/>
    <w:rsid w:val="00241D69"/>
    <w:rsid w:val="0024402E"/>
    <w:rsid w:val="00244212"/>
    <w:rsid w:val="002447CC"/>
    <w:rsid w:val="00244DBF"/>
    <w:rsid w:val="002458CF"/>
    <w:rsid w:val="00245980"/>
    <w:rsid w:val="00245B68"/>
    <w:rsid w:val="00245BC3"/>
    <w:rsid w:val="00246799"/>
    <w:rsid w:val="00247447"/>
    <w:rsid w:val="002477B9"/>
    <w:rsid w:val="0024794E"/>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AE5"/>
    <w:rsid w:val="00260357"/>
    <w:rsid w:val="00260406"/>
    <w:rsid w:val="00260A84"/>
    <w:rsid w:val="00260DDE"/>
    <w:rsid w:val="00261318"/>
    <w:rsid w:val="00261977"/>
    <w:rsid w:val="00261FEC"/>
    <w:rsid w:val="00262368"/>
    <w:rsid w:val="00262B2B"/>
    <w:rsid w:val="002630E8"/>
    <w:rsid w:val="0026429C"/>
    <w:rsid w:val="002645B5"/>
    <w:rsid w:val="00264C41"/>
    <w:rsid w:val="00264FDE"/>
    <w:rsid w:val="00265125"/>
    <w:rsid w:val="00265215"/>
    <w:rsid w:val="0026527F"/>
    <w:rsid w:val="00265734"/>
    <w:rsid w:val="002659BC"/>
    <w:rsid w:val="00265AE9"/>
    <w:rsid w:val="002665A3"/>
    <w:rsid w:val="00266B17"/>
    <w:rsid w:val="00266D10"/>
    <w:rsid w:val="002672EF"/>
    <w:rsid w:val="002673E6"/>
    <w:rsid w:val="002674F1"/>
    <w:rsid w:val="002676D4"/>
    <w:rsid w:val="002677D1"/>
    <w:rsid w:val="002678EA"/>
    <w:rsid w:val="00267D6C"/>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9A8"/>
    <w:rsid w:val="002B1BA8"/>
    <w:rsid w:val="002B21EB"/>
    <w:rsid w:val="002B256E"/>
    <w:rsid w:val="002B2B89"/>
    <w:rsid w:val="002B3B7A"/>
    <w:rsid w:val="002B3EC3"/>
    <w:rsid w:val="002B46E1"/>
    <w:rsid w:val="002B4C66"/>
    <w:rsid w:val="002B51CB"/>
    <w:rsid w:val="002B5CF8"/>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E1C"/>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7AE1"/>
    <w:rsid w:val="002D7CA3"/>
    <w:rsid w:val="002E0B11"/>
    <w:rsid w:val="002E0BC1"/>
    <w:rsid w:val="002E1396"/>
    <w:rsid w:val="002E220D"/>
    <w:rsid w:val="002E244F"/>
    <w:rsid w:val="002E2B12"/>
    <w:rsid w:val="002E2FC0"/>
    <w:rsid w:val="002E3296"/>
    <w:rsid w:val="002E3AE2"/>
    <w:rsid w:val="002E421E"/>
    <w:rsid w:val="002E5701"/>
    <w:rsid w:val="002E6369"/>
    <w:rsid w:val="002E6479"/>
    <w:rsid w:val="002E660C"/>
    <w:rsid w:val="002E6FD2"/>
    <w:rsid w:val="002F015F"/>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82"/>
    <w:rsid w:val="002F6C84"/>
    <w:rsid w:val="002F6E44"/>
    <w:rsid w:val="002F6EED"/>
    <w:rsid w:val="002F72B1"/>
    <w:rsid w:val="002F74F1"/>
    <w:rsid w:val="002F75F3"/>
    <w:rsid w:val="002F7EAA"/>
    <w:rsid w:val="0030018A"/>
    <w:rsid w:val="003002AD"/>
    <w:rsid w:val="00300C3F"/>
    <w:rsid w:val="00300F0B"/>
    <w:rsid w:val="003017A2"/>
    <w:rsid w:val="0030186C"/>
    <w:rsid w:val="003019E9"/>
    <w:rsid w:val="003025BD"/>
    <w:rsid w:val="00303B37"/>
    <w:rsid w:val="00303BCA"/>
    <w:rsid w:val="00303E9E"/>
    <w:rsid w:val="00304BCD"/>
    <w:rsid w:val="00304DFD"/>
    <w:rsid w:val="00304F31"/>
    <w:rsid w:val="00305097"/>
    <w:rsid w:val="00305428"/>
    <w:rsid w:val="003054C0"/>
    <w:rsid w:val="00305580"/>
    <w:rsid w:val="003060B2"/>
    <w:rsid w:val="0030660E"/>
    <w:rsid w:val="0030660F"/>
    <w:rsid w:val="00306A57"/>
    <w:rsid w:val="00306B82"/>
    <w:rsid w:val="00307024"/>
    <w:rsid w:val="003071B8"/>
    <w:rsid w:val="0030754C"/>
    <w:rsid w:val="00307C57"/>
    <w:rsid w:val="00307CE7"/>
    <w:rsid w:val="00310089"/>
    <w:rsid w:val="00310ADD"/>
    <w:rsid w:val="00310C43"/>
    <w:rsid w:val="0031181F"/>
    <w:rsid w:val="00312045"/>
    <w:rsid w:val="00312873"/>
    <w:rsid w:val="00312957"/>
    <w:rsid w:val="00312A66"/>
    <w:rsid w:val="00312CA4"/>
    <w:rsid w:val="00312F28"/>
    <w:rsid w:val="00313ED8"/>
    <w:rsid w:val="00314B2B"/>
    <w:rsid w:val="00315A36"/>
    <w:rsid w:val="00315A5A"/>
    <w:rsid w:val="00315DD7"/>
    <w:rsid w:val="003163F6"/>
    <w:rsid w:val="003164B2"/>
    <w:rsid w:val="00316589"/>
    <w:rsid w:val="00316B58"/>
    <w:rsid w:val="00316E84"/>
    <w:rsid w:val="003176A6"/>
    <w:rsid w:val="00320339"/>
    <w:rsid w:val="00320E71"/>
    <w:rsid w:val="0032148D"/>
    <w:rsid w:val="0032167B"/>
    <w:rsid w:val="00321839"/>
    <w:rsid w:val="00321B0A"/>
    <w:rsid w:val="00321CBC"/>
    <w:rsid w:val="00322192"/>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B9"/>
    <w:rsid w:val="003342BB"/>
    <w:rsid w:val="0033431E"/>
    <w:rsid w:val="00334818"/>
    <w:rsid w:val="00334C49"/>
    <w:rsid w:val="00335033"/>
    <w:rsid w:val="00335689"/>
    <w:rsid w:val="00335C2C"/>
    <w:rsid w:val="003361C0"/>
    <w:rsid w:val="00336376"/>
    <w:rsid w:val="0034008E"/>
    <w:rsid w:val="0034011F"/>
    <w:rsid w:val="00340AB1"/>
    <w:rsid w:val="00340F20"/>
    <w:rsid w:val="00341404"/>
    <w:rsid w:val="00341AF7"/>
    <w:rsid w:val="003420C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DD"/>
    <w:rsid w:val="00353EF4"/>
    <w:rsid w:val="0035406F"/>
    <w:rsid w:val="003543E0"/>
    <w:rsid w:val="003545AB"/>
    <w:rsid w:val="00356A9A"/>
    <w:rsid w:val="00356EB0"/>
    <w:rsid w:val="00356FB8"/>
    <w:rsid w:val="0035723D"/>
    <w:rsid w:val="003576DE"/>
    <w:rsid w:val="00357769"/>
    <w:rsid w:val="00357DB1"/>
    <w:rsid w:val="00360174"/>
    <w:rsid w:val="0036046D"/>
    <w:rsid w:val="003605B2"/>
    <w:rsid w:val="003605E7"/>
    <w:rsid w:val="00360C3B"/>
    <w:rsid w:val="003610A8"/>
    <w:rsid w:val="00361803"/>
    <w:rsid w:val="003619BB"/>
    <w:rsid w:val="00361CC9"/>
    <w:rsid w:val="003627AF"/>
    <w:rsid w:val="00362F50"/>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ED"/>
    <w:rsid w:val="00373473"/>
    <w:rsid w:val="00373D9D"/>
    <w:rsid w:val="003744C8"/>
    <w:rsid w:val="00374785"/>
    <w:rsid w:val="00374B7A"/>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040"/>
    <w:rsid w:val="003831A5"/>
    <w:rsid w:val="00383322"/>
    <w:rsid w:val="00383366"/>
    <w:rsid w:val="00383935"/>
    <w:rsid w:val="00384B1D"/>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2424"/>
    <w:rsid w:val="003924E7"/>
    <w:rsid w:val="00392739"/>
    <w:rsid w:val="00392780"/>
    <w:rsid w:val="003928A1"/>
    <w:rsid w:val="00392992"/>
    <w:rsid w:val="003929A2"/>
    <w:rsid w:val="0039315C"/>
    <w:rsid w:val="00393652"/>
    <w:rsid w:val="00393B19"/>
    <w:rsid w:val="00393DC0"/>
    <w:rsid w:val="00393DE1"/>
    <w:rsid w:val="00393F34"/>
    <w:rsid w:val="00394113"/>
    <w:rsid w:val="003941EC"/>
    <w:rsid w:val="0039427F"/>
    <w:rsid w:val="00394501"/>
    <w:rsid w:val="00394A08"/>
    <w:rsid w:val="00394BA0"/>
    <w:rsid w:val="00394EBB"/>
    <w:rsid w:val="00395487"/>
    <w:rsid w:val="00395491"/>
    <w:rsid w:val="003955AA"/>
    <w:rsid w:val="00395F0C"/>
    <w:rsid w:val="00396350"/>
    <w:rsid w:val="003964C6"/>
    <w:rsid w:val="00396D08"/>
    <w:rsid w:val="00397181"/>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37F"/>
    <w:rsid w:val="003B16C4"/>
    <w:rsid w:val="003B172D"/>
    <w:rsid w:val="003B1C35"/>
    <w:rsid w:val="003B29FC"/>
    <w:rsid w:val="003B2F2A"/>
    <w:rsid w:val="003B3AA2"/>
    <w:rsid w:val="003B40B8"/>
    <w:rsid w:val="003B4252"/>
    <w:rsid w:val="003B477F"/>
    <w:rsid w:val="003B4940"/>
    <w:rsid w:val="003B52EF"/>
    <w:rsid w:val="003B5521"/>
    <w:rsid w:val="003B56D7"/>
    <w:rsid w:val="003B6537"/>
    <w:rsid w:val="003B7782"/>
    <w:rsid w:val="003B7B12"/>
    <w:rsid w:val="003B7E79"/>
    <w:rsid w:val="003C0EFC"/>
    <w:rsid w:val="003C14E0"/>
    <w:rsid w:val="003C1B8B"/>
    <w:rsid w:val="003C2264"/>
    <w:rsid w:val="003C22BA"/>
    <w:rsid w:val="003C232B"/>
    <w:rsid w:val="003C2882"/>
    <w:rsid w:val="003C314B"/>
    <w:rsid w:val="003C3303"/>
    <w:rsid w:val="003C3399"/>
    <w:rsid w:val="003C35EA"/>
    <w:rsid w:val="003C3973"/>
    <w:rsid w:val="003C3F14"/>
    <w:rsid w:val="003C40F3"/>
    <w:rsid w:val="003C4E24"/>
    <w:rsid w:val="003C5161"/>
    <w:rsid w:val="003C5211"/>
    <w:rsid w:val="003C5E2A"/>
    <w:rsid w:val="003C6C6D"/>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779"/>
    <w:rsid w:val="003D7D19"/>
    <w:rsid w:val="003D7F5C"/>
    <w:rsid w:val="003E0199"/>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6B9"/>
    <w:rsid w:val="003E7409"/>
    <w:rsid w:val="003E7A87"/>
    <w:rsid w:val="003E7BE5"/>
    <w:rsid w:val="003E7BFA"/>
    <w:rsid w:val="003E7CB0"/>
    <w:rsid w:val="003E7F41"/>
    <w:rsid w:val="003F0320"/>
    <w:rsid w:val="003F14A7"/>
    <w:rsid w:val="003F20D5"/>
    <w:rsid w:val="003F23DA"/>
    <w:rsid w:val="003F2EA3"/>
    <w:rsid w:val="003F33CC"/>
    <w:rsid w:val="003F33F9"/>
    <w:rsid w:val="003F3795"/>
    <w:rsid w:val="003F3972"/>
    <w:rsid w:val="003F3A97"/>
    <w:rsid w:val="003F3B80"/>
    <w:rsid w:val="003F4064"/>
    <w:rsid w:val="003F4111"/>
    <w:rsid w:val="003F46BB"/>
    <w:rsid w:val="003F49A2"/>
    <w:rsid w:val="003F504B"/>
    <w:rsid w:val="003F5E93"/>
    <w:rsid w:val="003F68D0"/>
    <w:rsid w:val="003F6E02"/>
    <w:rsid w:val="003F722F"/>
    <w:rsid w:val="003F7882"/>
    <w:rsid w:val="003F7887"/>
    <w:rsid w:val="0040070B"/>
    <w:rsid w:val="00400761"/>
    <w:rsid w:val="0040090B"/>
    <w:rsid w:val="004009D6"/>
    <w:rsid w:val="00400A08"/>
    <w:rsid w:val="00400A47"/>
    <w:rsid w:val="00400BE7"/>
    <w:rsid w:val="00400E2C"/>
    <w:rsid w:val="004011C2"/>
    <w:rsid w:val="00401218"/>
    <w:rsid w:val="004020A8"/>
    <w:rsid w:val="00402BB8"/>
    <w:rsid w:val="00402E59"/>
    <w:rsid w:val="00403032"/>
    <w:rsid w:val="004037A2"/>
    <w:rsid w:val="00403EED"/>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A06"/>
    <w:rsid w:val="00411C3D"/>
    <w:rsid w:val="00411D73"/>
    <w:rsid w:val="00411FB1"/>
    <w:rsid w:val="004122B6"/>
    <w:rsid w:val="00412725"/>
    <w:rsid w:val="00412D4A"/>
    <w:rsid w:val="0041357E"/>
    <w:rsid w:val="00413C22"/>
    <w:rsid w:val="00413E9A"/>
    <w:rsid w:val="00413F9A"/>
    <w:rsid w:val="00414208"/>
    <w:rsid w:val="00414994"/>
    <w:rsid w:val="00414ED3"/>
    <w:rsid w:val="00414F88"/>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09F6"/>
    <w:rsid w:val="00421253"/>
    <w:rsid w:val="00421712"/>
    <w:rsid w:val="00421EAF"/>
    <w:rsid w:val="0042290D"/>
    <w:rsid w:val="004234DA"/>
    <w:rsid w:val="00423565"/>
    <w:rsid w:val="004236E7"/>
    <w:rsid w:val="00423AF6"/>
    <w:rsid w:val="00423C0D"/>
    <w:rsid w:val="00423F0B"/>
    <w:rsid w:val="00424A9D"/>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CDD"/>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CAE"/>
    <w:rsid w:val="00436F06"/>
    <w:rsid w:val="004402F7"/>
    <w:rsid w:val="00440449"/>
    <w:rsid w:val="004407C1"/>
    <w:rsid w:val="00440A3E"/>
    <w:rsid w:val="00440BD1"/>
    <w:rsid w:val="00440CB8"/>
    <w:rsid w:val="004412FF"/>
    <w:rsid w:val="00441660"/>
    <w:rsid w:val="00441AEF"/>
    <w:rsid w:val="00441CED"/>
    <w:rsid w:val="00442CE8"/>
    <w:rsid w:val="00442F99"/>
    <w:rsid w:val="004431C4"/>
    <w:rsid w:val="00443766"/>
    <w:rsid w:val="0044388D"/>
    <w:rsid w:val="00443FCA"/>
    <w:rsid w:val="00444BF4"/>
    <w:rsid w:val="00444CC2"/>
    <w:rsid w:val="00444CD6"/>
    <w:rsid w:val="00444FA3"/>
    <w:rsid w:val="00445090"/>
    <w:rsid w:val="004450D8"/>
    <w:rsid w:val="00445D3D"/>
    <w:rsid w:val="00445E1A"/>
    <w:rsid w:val="00445FB4"/>
    <w:rsid w:val="00446333"/>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A92"/>
    <w:rsid w:val="00452C8B"/>
    <w:rsid w:val="0045336A"/>
    <w:rsid w:val="0045369B"/>
    <w:rsid w:val="004537B5"/>
    <w:rsid w:val="00454959"/>
    <w:rsid w:val="00455285"/>
    <w:rsid w:val="004554A1"/>
    <w:rsid w:val="00455DC9"/>
    <w:rsid w:val="0045649B"/>
    <w:rsid w:val="00456AA6"/>
    <w:rsid w:val="00456F3D"/>
    <w:rsid w:val="00457207"/>
    <w:rsid w:val="004603DB"/>
    <w:rsid w:val="00460680"/>
    <w:rsid w:val="00461536"/>
    <w:rsid w:val="00461566"/>
    <w:rsid w:val="004616E4"/>
    <w:rsid w:val="004618CE"/>
    <w:rsid w:val="00461A53"/>
    <w:rsid w:val="00461AB2"/>
    <w:rsid w:val="00461FA1"/>
    <w:rsid w:val="00462B3F"/>
    <w:rsid w:val="004645ED"/>
    <w:rsid w:val="00464811"/>
    <w:rsid w:val="00464A91"/>
    <w:rsid w:val="00464E88"/>
    <w:rsid w:val="00464F70"/>
    <w:rsid w:val="00465834"/>
    <w:rsid w:val="00465EDD"/>
    <w:rsid w:val="0046635A"/>
    <w:rsid w:val="00467150"/>
    <w:rsid w:val="0046734A"/>
    <w:rsid w:val="004674CA"/>
    <w:rsid w:val="004677A2"/>
    <w:rsid w:val="0046786B"/>
    <w:rsid w:val="00467F41"/>
    <w:rsid w:val="00470023"/>
    <w:rsid w:val="004704D4"/>
    <w:rsid w:val="00470FDD"/>
    <w:rsid w:val="004710CF"/>
    <w:rsid w:val="00471125"/>
    <w:rsid w:val="004712D4"/>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E46"/>
    <w:rsid w:val="004823CE"/>
    <w:rsid w:val="00482685"/>
    <w:rsid w:val="0048333C"/>
    <w:rsid w:val="00483433"/>
    <w:rsid w:val="00483510"/>
    <w:rsid w:val="00483659"/>
    <w:rsid w:val="0048365C"/>
    <w:rsid w:val="0048369D"/>
    <w:rsid w:val="004837F2"/>
    <w:rsid w:val="00484322"/>
    <w:rsid w:val="004846D6"/>
    <w:rsid w:val="00484763"/>
    <w:rsid w:val="00484F0F"/>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923"/>
    <w:rsid w:val="00492D67"/>
    <w:rsid w:val="00493513"/>
    <w:rsid w:val="0049373B"/>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2198"/>
    <w:rsid w:val="004A36BE"/>
    <w:rsid w:val="004A39EF"/>
    <w:rsid w:val="004A3AE1"/>
    <w:rsid w:val="004A3B3D"/>
    <w:rsid w:val="004A43B7"/>
    <w:rsid w:val="004A4F91"/>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1B2"/>
    <w:rsid w:val="004B05B4"/>
    <w:rsid w:val="004B0B65"/>
    <w:rsid w:val="004B0C82"/>
    <w:rsid w:val="004B124A"/>
    <w:rsid w:val="004B17F2"/>
    <w:rsid w:val="004B1DC1"/>
    <w:rsid w:val="004B1EA1"/>
    <w:rsid w:val="004B21B7"/>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71F9"/>
    <w:rsid w:val="004B7E01"/>
    <w:rsid w:val="004C0CC9"/>
    <w:rsid w:val="004C17E0"/>
    <w:rsid w:val="004C1F0F"/>
    <w:rsid w:val="004C2636"/>
    <w:rsid w:val="004C2918"/>
    <w:rsid w:val="004C3C31"/>
    <w:rsid w:val="004C4243"/>
    <w:rsid w:val="004C44F7"/>
    <w:rsid w:val="004C50D3"/>
    <w:rsid w:val="004C5230"/>
    <w:rsid w:val="004C5449"/>
    <w:rsid w:val="004C5651"/>
    <w:rsid w:val="004C5B7F"/>
    <w:rsid w:val="004C65B8"/>
    <w:rsid w:val="004C7851"/>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DEE"/>
    <w:rsid w:val="004D6349"/>
    <w:rsid w:val="004D656A"/>
    <w:rsid w:val="004D657F"/>
    <w:rsid w:val="004D6EAA"/>
    <w:rsid w:val="004D7398"/>
    <w:rsid w:val="004D75C2"/>
    <w:rsid w:val="004E05DD"/>
    <w:rsid w:val="004E0F81"/>
    <w:rsid w:val="004E1196"/>
    <w:rsid w:val="004E1372"/>
    <w:rsid w:val="004E1557"/>
    <w:rsid w:val="004E1A26"/>
    <w:rsid w:val="004E2389"/>
    <w:rsid w:val="004E257D"/>
    <w:rsid w:val="004E3075"/>
    <w:rsid w:val="004E32AA"/>
    <w:rsid w:val="004E32BD"/>
    <w:rsid w:val="004E37EE"/>
    <w:rsid w:val="004E3F9A"/>
    <w:rsid w:val="004E423C"/>
    <w:rsid w:val="004E44BC"/>
    <w:rsid w:val="004E464C"/>
    <w:rsid w:val="004E46D2"/>
    <w:rsid w:val="004E4A05"/>
    <w:rsid w:val="004E4DEC"/>
    <w:rsid w:val="004E4E5E"/>
    <w:rsid w:val="004E6B76"/>
    <w:rsid w:val="004E78D9"/>
    <w:rsid w:val="004F0097"/>
    <w:rsid w:val="004F04CF"/>
    <w:rsid w:val="004F0999"/>
    <w:rsid w:val="004F0CC6"/>
    <w:rsid w:val="004F13D8"/>
    <w:rsid w:val="004F1471"/>
    <w:rsid w:val="004F1520"/>
    <w:rsid w:val="004F1861"/>
    <w:rsid w:val="004F2556"/>
    <w:rsid w:val="004F27D1"/>
    <w:rsid w:val="004F357D"/>
    <w:rsid w:val="004F3641"/>
    <w:rsid w:val="004F36D3"/>
    <w:rsid w:val="004F40AB"/>
    <w:rsid w:val="004F4CF5"/>
    <w:rsid w:val="004F513A"/>
    <w:rsid w:val="004F5457"/>
    <w:rsid w:val="004F563F"/>
    <w:rsid w:val="004F5AC5"/>
    <w:rsid w:val="004F5C02"/>
    <w:rsid w:val="004F65B3"/>
    <w:rsid w:val="004F6974"/>
    <w:rsid w:val="004F6B77"/>
    <w:rsid w:val="004F70F4"/>
    <w:rsid w:val="004F761F"/>
    <w:rsid w:val="004F795F"/>
    <w:rsid w:val="004F7A4E"/>
    <w:rsid w:val="004F7B7D"/>
    <w:rsid w:val="004F7C15"/>
    <w:rsid w:val="004F7C7B"/>
    <w:rsid w:val="004F7C9B"/>
    <w:rsid w:val="005001B0"/>
    <w:rsid w:val="00500439"/>
    <w:rsid w:val="00500441"/>
    <w:rsid w:val="00500446"/>
    <w:rsid w:val="00500E51"/>
    <w:rsid w:val="005011E1"/>
    <w:rsid w:val="005012AD"/>
    <w:rsid w:val="00501574"/>
    <w:rsid w:val="005015E9"/>
    <w:rsid w:val="0050305D"/>
    <w:rsid w:val="00503328"/>
    <w:rsid w:val="0050339F"/>
    <w:rsid w:val="00504386"/>
    <w:rsid w:val="0050460B"/>
    <w:rsid w:val="005048CB"/>
    <w:rsid w:val="00505095"/>
    <w:rsid w:val="0050528B"/>
    <w:rsid w:val="005053A4"/>
    <w:rsid w:val="00505486"/>
    <w:rsid w:val="00506077"/>
    <w:rsid w:val="005063DC"/>
    <w:rsid w:val="00506741"/>
    <w:rsid w:val="00506C41"/>
    <w:rsid w:val="0050753C"/>
    <w:rsid w:val="00507A19"/>
    <w:rsid w:val="005101FA"/>
    <w:rsid w:val="0051028B"/>
    <w:rsid w:val="00510730"/>
    <w:rsid w:val="00510B28"/>
    <w:rsid w:val="00510B99"/>
    <w:rsid w:val="00511516"/>
    <w:rsid w:val="00511969"/>
    <w:rsid w:val="005121D0"/>
    <w:rsid w:val="00513E1D"/>
    <w:rsid w:val="005141AF"/>
    <w:rsid w:val="0051451D"/>
    <w:rsid w:val="00515217"/>
    <w:rsid w:val="005156A6"/>
    <w:rsid w:val="00515CE0"/>
    <w:rsid w:val="005160C5"/>
    <w:rsid w:val="0051647C"/>
    <w:rsid w:val="005165FE"/>
    <w:rsid w:val="005173CA"/>
    <w:rsid w:val="00517A79"/>
    <w:rsid w:val="00517DDC"/>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7215"/>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5FB6"/>
    <w:rsid w:val="0053631B"/>
    <w:rsid w:val="005365DC"/>
    <w:rsid w:val="005365F1"/>
    <w:rsid w:val="00536A3E"/>
    <w:rsid w:val="00536FFA"/>
    <w:rsid w:val="005376CE"/>
    <w:rsid w:val="005377C9"/>
    <w:rsid w:val="0053783C"/>
    <w:rsid w:val="00537C48"/>
    <w:rsid w:val="005401D3"/>
    <w:rsid w:val="005408BA"/>
    <w:rsid w:val="00540C3C"/>
    <w:rsid w:val="0054121B"/>
    <w:rsid w:val="005422AE"/>
    <w:rsid w:val="00542892"/>
    <w:rsid w:val="00542AD9"/>
    <w:rsid w:val="00542D24"/>
    <w:rsid w:val="0054332B"/>
    <w:rsid w:val="00543497"/>
    <w:rsid w:val="00543768"/>
    <w:rsid w:val="00543A60"/>
    <w:rsid w:val="00543ED5"/>
    <w:rsid w:val="00543F84"/>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D19"/>
    <w:rsid w:val="0055303C"/>
    <w:rsid w:val="00553248"/>
    <w:rsid w:val="0055336B"/>
    <w:rsid w:val="0055385E"/>
    <w:rsid w:val="0055404D"/>
    <w:rsid w:val="00554589"/>
    <w:rsid w:val="00554EC3"/>
    <w:rsid w:val="00555023"/>
    <w:rsid w:val="005553B1"/>
    <w:rsid w:val="00555F61"/>
    <w:rsid w:val="005561C2"/>
    <w:rsid w:val="00556A17"/>
    <w:rsid w:val="00556CEC"/>
    <w:rsid w:val="005570D2"/>
    <w:rsid w:val="00557C38"/>
    <w:rsid w:val="00557C40"/>
    <w:rsid w:val="005606C6"/>
    <w:rsid w:val="005610B4"/>
    <w:rsid w:val="005611CE"/>
    <w:rsid w:val="005613E6"/>
    <w:rsid w:val="00561446"/>
    <w:rsid w:val="005614EC"/>
    <w:rsid w:val="00561884"/>
    <w:rsid w:val="00562649"/>
    <w:rsid w:val="00562742"/>
    <w:rsid w:val="00562A84"/>
    <w:rsid w:val="00562A8D"/>
    <w:rsid w:val="00562E20"/>
    <w:rsid w:val="0056330F"/>
    <w:rsid w:val="00563524"/>
    <w:rsid w:val="00563CD2"/>
    <w:rsid w:val="00563FC3"/>
    <w:rsid w:val="0056439C"/>
    <w:rsid w:val="00564545"/>
    <w:rsid w:val="005646B8"/>
    <w:rsid w:val="00565F03"/>
    <w:rsid w:val="005664EE"/>
    <w:rsid w:val="0056726D"/>
    <w:rsid w:val="0057056B"/>
    <w:rsid w:val="00570E51"/>
    <w:rsid w:val="005710E0"/>
    <w:rsid w:val="00571226"/>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76A"/>
    <w:rsid w:val="0058087F"/>
    <w:rsid w:val="00581377"/>
    <w:rsid w:val="0058152D"/>
    <w:rsid w:val="00581A4B"/>
    <w:rsid w:val="00582942"/>
    <w:rsid w:val="00583267"/>
    <w:rsid w:val="0058347F"/>
    <w:rsid w:val="00583D7F"/>
    <w:rsid w:val="00584047"/>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718"/>
    <w:rsid w:val="00587B92"/>
    <w:rsid w:val="00590102"/>
    <w:rsid w:val="005901D4"/>
    <w:rsid w:val="00590874"/>
    <w:rsid w:val="00590F4E"/>
    <w:rsid w:val="00590F8D"/>
    <w:rsid w:val="00590FF2"/>
    <w:rsid w:val="0059119F"/>
    <w:rsid w:val="00591408"/>
    <w:rsid w:val="0059158A"/>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A09AB"/>
    <w:rsid w:val="005A0B0B"/>
    <w:rsid w:val="005A0BA6"/>
    <w:rsid w:val="005A1B91"/>
    <w:rsid w:val="005A1C2D"/>
    <w:rsid w:val="005A1C98"/>
    <w:rsid w:val="005A1FE9"/>
    <w:rsid w:val="005A22C5"/>
    <w:rsid w:val="005A240C"/>
    <w:rsid w:val="005A2A35"/>
    <w:rsid w:val="005A2CA4"/>
    <w:rsid w:val="005A2FD5"/>
    <w:rsid w:val="005A3486"/>
    <w:rsid w:val="005A3BCB"/>
    <w:rsid w:val="005A411B"/>
    <w:rsid w:val="005A41B3"/>
    <w:rsid w:val="005A4849"/>
    <w:rsid w:val="005A4D8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4A4C"/>
    <w:rsid w:val="005B5264"/>
    <w:rsid w:val="005B54AF"/>
    <w:rsid w:val="005B567D"/>
    <w:rsid w:val="005B5FD5"/>
    <w:rsid w:val="005B61CF"/>
    <w:rsid w:val="005B68F2"/>
    <w:rsid w:val="005B69CC"/>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50B"/>
    <w:rsid w:val="005C5BA5"/>
    <w:rsid w:val="005C5D25"/>
    <w:rsid w:val="005C5DC6"/>
    <w:rsid w:val="005C5FA4"/>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66"/>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97B"/>
    <w:rsid w:val="005E0681"/>
    <w:rsid w:val="005E091B"/>
    <w:rsid w:val="005E0B65"/>
    <w:rsid w:val="005E1830"/>
    <w:rsid w:val="005E2648"/>
    <w:rsid w:val="005E2F32"/>
    <w:rsid w:val="005E3195"/>
    <w:rsid w:val="005E37F4"/>
    <w:rsid w:val="005E3815"/>
    <w:rsid w:val="005E3A7D"/>
    <w:rsid w:val="005E4326"/>
    <w:rsid w:val="005E45D9"/>
    <w:rsid w:val="005E4E02"/>
    <w:rsid w:val="005E542E"/>
    <w:rsid w:val="005E54F1"/>
    <w:rsid w:val="005E5675"/>
    <w:rsid w:val="005E628E"/>
    <w:rsid w:val="005E64E3"/>
    <w:rsid w:val="005E7246"/>
    <w:rsid w:val="005E7424"/>
    <w:rsid w:val="005E792F"/>
    <w:rsid w:val="005E7E6F"/>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46"/>
    <w:rsid w:val="005F62BD"/>
    <w:rsid w:val="005F6529"/>
    <w:rsid w:val="005F6F4D"/>
    <w:rsid w:val="005F701A"/>
    <w:rsid w:val="005F773C"/>
    <w:rsid w:val="005F79DB"/>
    <w:rsid w:val="005F7EBB"/>
    <w:rsid w:val="006001A9"/>
    <w:rsid w:val="0060033B"/>
    <w:rsid w:val="006006EB"/>
    <w:rsid w:val="00602060"/>
    <w:rsid w:val="006029F5"/>
    <w:rsid w:val="006031DA"/>
    <w:rsid w:val="006035FF"/>
    <w:rsid w:val="00603EB8"/>
    <w:rsid w:val="00604233"/>
    <w:rsid w:val="006047D6"/>
    <w:rsid w:val="006050F9"/>
    <w:rsid w:val="006056E3"/>
    <w:rsid w:val="00605934"/>
    <w:rsid w:val="00605E2F"/>
    <w:rsid w:val="006062E8"/>
    <w:rsid w:val="006063C7"/>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702A"/>
    <w:rsid w:val="006179C6"/>
    <w:rsid w:val="00617DD7"/>
    <w:rsid w:val="00617DFA"/>
    <w:rsid w:val="00617E22"/>
    <w:rsid w:val="0062062B"/>
    <w:rsid w:val="00620C5B"/>
    <w:rsid w:val="006210F3"/>
    <w:rsid w:val="00621719"/>
    <w:rsid w:val="00621A84"/>
    <w:rsid w:val="00623965"/>
    <w:rsid w:val="006241DF"/>
    <w:rsid w:val="0062455D"/>
    <w:rsid w:val="006259FE"/>
    <w:rsid w:val="00625EBC"/>
    <w:rsid w:val="0062615B"/>
    <w:rsid w:val="00627794"/>
    <w:rsid w:val="0062787A"/>
    <w:rsid w:val="00627A03"/>
    <w:rsid w:val="00627AA9"/>
    <w:rsid w:val="00627FFD"/>
    <w:rsid w:val="00630AAE"/>
    <w:rsid w:val="00631282"/>
    <w:rsid w:val="006315F1"/>
    <w:rsid w:val="00631AFB"/>
    <w:rsid w:val="00631DA8"/>
    <w:rsid w:val="00631F02"/>
    <w:rsid w:val="00632066"/>
    <w:rsid w:val="006327BC"/>
    <w:rsid w:val="00632812"/>
    <w:rsid w:val="00632944"/>
    <w:rsid w:val="00632BCC"/>
    <w:rsid w:val="00632D2C"/>
    <w:rsid w:val="00633313"/>
    <w:rsid w:val="00633A96"/>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177"/>
    <w:rsid w:val="006412A0"/>
    <w:rsid w:val="0064133B"/>
    <w:rsid w:val="006413E6"/>
    <w:rsid w:val="0064140F"/>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E7F"/>
    <w:rsid w:val="00650AAB"/>
    <w:rsid w:val="00651216"/>
    <w:rsid w:val="00651A17"/>
    <w:rsid w:val="00651AE2"/>
    <w:rsid w:val="00651CB2"/>
    <w:rsid w:val="00652ECB"/>
    <w:rsid w:val="00652FCD"/>
    <w:rsid w:val="00653273"/>
    <w:rsid w:val="006537DB"/>
    <w:rsid w:val="0065380C"/>
    <w:rsid w:val="00653815"/>
    <w:rsid w:val="00653CE8"/>
    <w:rsid w:val="0065425E"/>
    <w:rsid w:val="0065440C"/>
    <w:rsid w:val="006546EB"/>
    <w:rsid w:val="006549F0"/>
    <w:rsid w:val="00654A8F"/>
    <w:rsid w:val="00654E3C"/>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4C31"/>
    <w:rsid w:val="006653C0"/>
    <w:rsid w:val="0066568E"/>
    <w:rsid w:val="00665E4E"/>
    <w:rsid w:val="00666493"/>
    <w:rsid w:val="006665F6"/>
    <w:rsid w:val="006668C5"/>
    <w:rsid w:val="00666CDA"/>
    <w:rsid w:val="006670F3"/>
    <w:rsid w:val="006671B0"/>
    <w:rsid w:val="006671EF"/>
    <w:rsid w:val="0066776B"/>
    <w:rsid w:val="00667FE1"/>
    <w:rsid w:val="006702BD"/>
    <w:rsid w:val="00670A78"/>
    <w:rsid w:val="00670E74"/>
    <w:rsid w:val="00670E77"/>
    <w:rsid w:val="0067151F"/>
    <w:rsid w:val="00671C5B"/>
    <w:rsid w:val="00672DA1"/>
    <w:rsid w:val="00672F34"/>
    <w:rsid w:val="006731A2"/>
    <w:rsid w:val="00673BBB"/>
    <w:rsid w:val="00674110"/>
    <w:rsid w:val="00674C84"/>
    <w:rsid w:val="00674CE4"/>
    <w:rsid w:val="00675844"/>
    <w:rsid w:val="00675C4D"/>
    <w:rsid w:val="00675D64"/>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5224"/>
    <w:rsid w:val="006854BC"/>
    <w:rsid w:val="00685606"/>
    <w:rsid w:val="00685CD4"/>
    <w:rsid w:val="00686126"/>
    <w:rsid w:val="006863F2"/>
    <w:rsid w:val="006868B9"/>
    <w:rsid w:val="00686934"/>
    <w:rsid w:val="00686D3B"/>
    <w:rsid w:val="00687038"/>
    <w:rsid w:val="006875BB"/>
    <w:rsid w:val="006877B4"/>
    <w:rsid w:val="0069083F"/>
    <w:rsid w:val="00690DEE"/>
    <w:rsid w:val="006918BE"/>
    <w:rsid w:val="00691C3D"/>
    <w:rsid w:val="00692214"/>
    <w:rsid w:val="0069360C"/>
    <w:rsid w:val="006936B4"/>
    <w:rsid w:val="006937AC"/>
    <w:rsid w:val="00693888"/>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3A9"/>
    <w:rsid w:val="006A5558"/>
    <w:rsid w:val="006A5938"/>
    <w:rsid w:val="006A5B7A"/>
    <w:rsid w:val="006A5DE9"/>
    <w:rsid w:val="006A626F"/>
    <w:rsid w:val="006A653F"/>
    <w:rsid w:val="006A7472"/>
    <w:rsid w:val="006A7792"/>
    <w:rsid w:val="006A7BD3"/>
    <w:rsid w:val="006A7FFD"/>
    <w:rsid w:val="006B0A90"/>
    <w:rsid w:val="006B0DB5"/>
    <w:rsid w:val="006B1B21"/>
    <w:rsid w:val="006B1B55"/>
    <w:rsid w:val="006B1ECE"/>
    <w:rsid w:val="006B26B6"/>
    <w:rsid w:val="006B27DD"/>
    <w:rsid w:val="006B2AC5"/>
    <w:rsid w:val="006B2C6F"/>
    <w:rsid w:val="006B2C7D"/>
    <w:rsid w:val="006B2C90"/>
    <w:rsid w:val="006B2E51"/>
    <w:rsid w:val="006B3E7A"/>
    <w:rsid w:val="006B4641"/>
    <w:rsid w:val="006B57BC"/>
    <w:rsid w:val="006B63C1"/>
    <w:rsid w:val="006B65E5"/>
    <w:rsid w:val="006B6CA7"/>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062"/>
    <w:rsid w:val="006C5627"/>
    <w:rsid w:val="006C5E40"/>
    <w:rsid w:val="006C6263"/>
    <w:rsid w:val="006C65FB"/>
    <w:rsid w:val="006C6D19"/>
    <w:rsid w:val="006C6D4D"/>
    <w:rsid w:val="006C6E12"/>
    <w:rsid w:val="006C73F3"/>
    <w:rsid w:val="006C7822"/>
    <w:rsid w:val="006C7A26"/>
    <w:rsid w:val="006D0759"/>
    <w:rsid w:val="006D0959"/>
    <w:rsid w:val="006D0F79"/>
    <w:rsid w:val="006D1999"/>
    <w:rsid w:val="006D1ADD"/>
    <w:rsid w:val="006D21E2"/>
    <w:rsid w:val="006D23AE"/>
    <w:rsid w:val="006D245C"/>
    <w:rsid w:val="006D2465"/>
    <w:rsid w:val="006D298C"/>
    <w:rsid w:val="006D2CB4"/>
    <w:rsid w:val="006D3844"/>
    <w:rsid w:val="006D4361"/>
    <w:rsid w:val="006D4424"/>
    <w:rsid w:val="006D478C"/>
    <w:rsid w:val="006D4CE5"/>
    <w:rsid w:val="006D52EB"/>
    <w:rsid w:val="006D5DAE"/>
    <w:rsid w:val="006D75EB"/>
    <w:rsid w:val="006D7EEE"/>
    <w:rsid w:val="006E0072"/>
    <w:rsid w:val="006E01EC"/>
    <w:rsid w:val="006E07B8"/>
    <w:rsid w:val="006E0A94"/>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218F"/>
    <w:rsid w:val="006F4D0C"/>
    <w:rsid w:val="006F54C4"/>
    <w:rsid w:val="006F5522"/>
    <w:rsid w:val="006F579B"/>
    <w:rsid w:val="006F5A36"/>
    <w:rsid w:val="006F5B09"/>
    <w:rsid w:val="006F61C4"/>
    <w:rsid w:val="006F6F53"/>
    <w:rsid w:val="006F7538"/>
    <w:rsid w:val="006F78D1"/>
    <w:rsid w:val="006F7B28"/>
    <w:rsid w:val="00700062"/>
    <w:rsid w:val="0070011B"/>
    <w:rsid w:val="00700D8E"/>
    <w:rsid w:val="007010A4"/>
    <w:rsid w:val="007016CF"/>
    <w:rsid w:val="00701AB2"/>
    <w:rsid w:val="00701CE8"/>
    <w:rsid w:val="00701EC0"/>
    <w:rsid w:val="00702613"/>
    <w:rsid w:val="00702C9E"/>
    <w:rsid w:val="00702F5F"/>
    <w:rsid w:val="00703E3E"/>
    <w:rsid w:val="00703E4C"/>
    <w:rsid w:val="00703FF1"/>
    <w:rsid w:val="007045DF"/>
    <w:rsid w:val="007052E6"/>
    <w:rsid w:val="0070568A"/>
    <w:rsid w:val="00705851"/>
    <w:rsid w:val="007063F1"/>
    <w:rsid w:val="00706DD2"/>
    <w:rsid w:val="00707162"/>
    <w:rsid w:val="00707788"/>
    <w:rsid w:val="00707C53"/>
    <w:rsid w:val="00707CA2"/>
    <w:rsid w:val="007102DB"/>
    <w:rsid w:val="007106C7"/>
    <w:rsid w:val="00711040"/>
    <w:rsid w:val="00711068"/>
    <w:rsid w:val="00711624"/>
    <w:rsid w:val="00711EAF"/>
    <w:rsid w:val="0071232C"/>
    <w:rsid w:val="00712E43"/>
    <w:rsid w:val="00712F93"/>
    <w:rsid w:val="00713953"/>
    <w:rsid w:val="00713B64"/>
    <w:rsid w:val="00713E47"/>
    <w:rsid w:val="007146FA"/>
    <w:rsid w:val="0071495C"/>
    <w:rsid w:val="00714ACD"/>
    <w:rsid w:val="00714D97"/>
    <w:rsid w:val="0071559D"/>
    <w:rsid w:val="00715A04"/>
    <w:rsid w:val="00716415"/>
    <w:rsid w:val="00717220"/>
    <w:rsid w:val="0071771A"/>
    <w:rsid w:val="0071786C"/>
    <w:rsid w:val="007202C5"/>
    <w:rsid w:val="00720555"/>
    <w:rsid w:val="0072222F"/>
    <w:rsid w:val="0072265E"/>
    <w:rsid w:val="00722C18"/>
    <w:rsid w:val="0072318E"/>
    <w:rsid w:val="007232DA"/>
    <w:rsid w:val="00723A2A"/>
    <w:rsid w:val="00723D12"/>
    <w:rsid w:val="00724130"/>
    <w:rsid w:val="00724197"/>
    <w:rsid w:val="00724325"/>
    <w:rsid w:val="007245EA"/>
    <w:rsid w:val="0072461C"/>
    <w:rsid w:val="0072561D"/>
    <w:rsid w:val="007258CF"/>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531"/>
    <w:rsid w:val="00734B22"/>
    <w:rsid w:val="00734BEF"/>
    <w:rsid w:val="007359D2"/>
    <w:rsid w:val="007359E6"/>
    <w:rsid w:val="00735F7B"/>
    <w:rsid w:val="00736EBA"/>
    <w:rsid w:val="0073771C"/>
    <w:rsid w:val="00737A5D"/>
    <w:rsid w:val="00737D6E"/>
    <w:rsid w:val="00737FF1"/>
    <w:rsid w:val="00740027"/>
    <w:rsid w:val="007401D4"/>
    <w:rsid w:val="00740B6B"/>
    <w:rsid w:val="00740F80"/>
    <w:rsid w:val="00741913"/>
    <w:rsid w:val="007424A9"/>
    <w:rsid w:val="00742A3E"/>
    <w:rsid w:val="00742BFF"/>
    <w:rsid w:val="0074315C"/>
    <w:rsid w:val="00743164"/>
    <w:rsid w:val="00743987"/>
    <w:rsid w:val="00743D87"/>
    <w:rsid w:val="00744810"/>
    <w:rsid w:val="00744830"/>
    <w:rsid w:val="00744D52"/>
    <w:rsid w:val="007460E1"/>
    <w:rsid w:val="0074615F"/>
    <w:rsid w:val="00746360"/>
    <w:rsid w:val="00746AB4"/>
    <w:rsid w:val="00746C5E"/>
    <w:rsid w:val="00746D70"/>
    <w:rsid w:val="00747D74"/>
    <w:rsid w:val="00747EB0"/>
    <w:rsid w:val="00747EBE"/>
    <w:rsid w:val="00750029"/>
    <w:rsid w:val="007501D5"/>
    <w:rsid w:val="00750305"/>
    <w:rsid w:val="00751389"/>
    <w:rsid w:val="0075215E"/>
    <w:rsid w:val="007521C1"/>
    <w:rsid w:val="0075220A"/>
    <w:rsid w:val="007526D8"/>
    <w:rsid w:val="007531DF"/>
    <w:rsid w:val="00753737"/>
    <w:rsid w:val="0075380E"/>
    <w:rsid w:val="00753D58"/>
    <w:rsid w:val="00754486"/>
    <w:rsid w:val="00754768"/>
    <w:rsid w:val="00754BCA"/>
    <w:rsid w:val="0075503C"/>
    <w:rsid w:val="00755276"/>
    <w:rsid w:val="0075579F"/>
    <w:rsid w:val="0075598D"/>
    <w:rsid w:val="00755ECA"/>
    <w:rsid w:val="00756031"/>
    <w:rsid w:val="00757500"/>
    <w:rsid w:val="00757586"/>
    <w:rsid w:val="0075789F"/>
    <w:rsid w:val="00757945"/>
    <w:rsid w:val="00757BCE"/>
    <w:rsid w:val="0076015F"/>
    <w:rsid w:val="00760CEC"/>
    <w:rsid w:val="007625F2"/>
    <w:rsid w:val="00762803"/>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8A3"/>
    <w:rsid w:val="00774F6D"/>
    <w:rsid w:val="0077593C"/>
    <w:rsid w:val="00775992"/>
    <w:rsid w:val="0077647A"/>
    <w:rsid w:val="007768BD"/>
    <w:rsid w:val="00776923"/>
    <w:rsid w:val="00776A68"/>
    <w:rsid w:val="00776C8E"/>
    <w:rsid w:val="007777B7"/>
    <w:rsid w:val="00777A65"/>
    <w:rsid w:val="00777B35"/>
    <w:rsid w:val="00777FB7"/>
    <w:rsid w:val="00781410"/>
    <w:rsid w:val="00782746"/>
    <w:rsid w:val="0078284A"/>
    <w:rsid w:val="00782937"/>
    <w:rsid w:val="00782EA0"/>
    <w:rsid w:val="00783E1D"/>
    <w:rsid w:val="00784152"/>
    <w:rsid w:val="00784532"/>
    <w:rsid w:val="00784C0D"/>
    <w:rsid w:val="00785015"/>
    <w:rsid w:val="00785421"/>
    <w:rsid w:val="00785495"/>
    <w:rsid w:val="007854BF"/>
    <w:rsid w:val="00785A84"/>
    <w:rsid w:val="00786091"/>
    <w:rsid w:val="007861E7"/>
    <w:rsid w:val="00787067"/>
    <w:rsid w:val="00787397"/>
    <w:rsid w:val="00787516"/>
    <w:rsid w:val="00787525"/>
    <w:rsid w:val="00787583"/>
    <w:rsid w:val="007876A3"/>
    <w:rsid w:val="0078773D"/>
    <w:rsid w:val="00787B4B"/>
    <w:rsid w:val="00787BF9"/>
    <w:rsid w:val="00790B68"/>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BD8"/>
    <w:rsid w:val="007A11B2"/>
    <w:rsid w:val="007A13DB"/>
    <w:rsid w:val="007A15EA"/>
    <w:rsid w:val="007A2014"/>
    <w:rsid w:val="007A2A51"/>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E"/>
    <w:rsid w:val="007C0DCE"/>
    <w:rsid w:val="007C10AF"/>
    <w:rsid w:val="007C11AD"/>
    <w:rsid w:val="007C1525"/>
    <w:rsid w:val="007C18DA"/>
    <w:rsid w:val="007C1DE6"/>
    <w:rsid w:val="007C1E11"/>
    <w:rsid w:val="007C2A8D"/>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5E9"/>
    <w:rsid w:val="007C6C47"/>
    <w:rsid w:val="007C6C82"/>
    <w:rsid w:val="007C6D74"/>
    <w:rsid w:val="007C6DD4"/>
    <w:rsid w:val="007C74BB"/>
    <w:rsid w:val="007C750B"/>
    <w:rsid w:val="007C7DC9"/>
    <w:rsid w:val="007D06A2"/>
    <w:rsid w:val="007D09D3"/>
    <w:rsid w:val="007D26D9"/>
    <w:rsid w:val="007D33A6"/>
    <w:rsid w:val="007D3D06"/>
    <w:rsid w:val="007D41F3"/>
    <w:rsid w:val="007D4AAF"/>
    <w:rsid w:val="007D4BC7"/>
    <w:rsid w:val="007D5D1D"/>
    <w:rsid w:val="007D6E63"/>
    <w:rsid w:val="007D71C2"/>
    <w:rsid w:val="007D7904"/>
    <w:rsid w:val="007E0285"/>
    <w:rsid w:val="007E1706"/>
    <w:rsid w:val="007E1D4C"/>
    <w:rsid w:val="007E208A"/>
    <w:rsid w:val="007E217E"/>
    <w:rsid w:val="007E26E2"/>
    <w:rsid w:val="007E2BDA"/>
    <w:rsid w:val="007E393C"/>
    <w:rsid w:val="007E3FB3"/>
    <w:rsid w:val="007E43C6"/>
    <w:rsid w:val="007E4F11"/>
    <w:rsid w:val="007E5377"/>
    <w:rsid w:val="007E55B3"/>
    <w:rsid w:val="007E5747"/>
    <w:rsid w:val="007E57A1"/>
    <w:rsid w:val="007E58BF"/>
    <w:rsid w:val="007E5E7A"/>
    <w:rsid w:val="007E6C72"/>
    <w:rsid w:val="007E6CF0"/>
    <w:rsid w:val="007E6CFF"/>
    <w:rsid w:val="007E78F3"/>
    <w:rsid w:val="007F0A4A"/>
    <w:rsid w:val="007F12EF"/>
    <w:rsid w:val="007F1E29"/>
    <w:rsid w:val="007F20B6"/>
    <w:rsid w:val="007F2263"/>
    <w:rsid w:val="007F2DE8"/>
    <w:rsid w:val="007F3425"/>
    <w:rsid w:val="007F3628"/>
    <w:rsid w:val="007F37A3"/>
    <w:rsid w:val="007F39A0"/>
    <w:rsid w:val="007F4114"/>
    <w:rsid w:val="007F42BB"/>
    <w:rsid w:val="007F455C"/>
    <w:rsid w:val="007F5929"/>
    <w:rsid w:val="007F605A"/>
    <w:rsid w:val="007F6270"/>
    <w:rsid w:val="007F7366"/>
    <w:rsid w:val="007F7462"/>
    <w:rsid w:val="007F76C2"/>
    <w:rsid w:val="007F7C1A"/>
    <w:rsid w:val="008001C5"/>
    <w:rsid w:val="0080037F"/>
    <w:rsid w:val="00800784"/>
    <w:rsid w:val="0080209C"/>
    <w:rsid w:val="00802ECD"/>
    <w:rsid w:val="008033B7"/>
    <w:rsid w:val="008039A1"/>
    <w:rsid w:val="00804275"/>
    <w:rsid w:val="00804654"/>
    <w:rsid w:val="008048B6"/>
    <w:rsid w:val="00804C8C"/>
    <w:rsid w:val="008050C2"/>
    <w:rsid w:val="00806379"/>
    <w:rsid w:val="008069F1"/>
    <w:rsid w:val="00806E78"/>
    <w:rsid w:val="00807001"/>
    <w:rsid w:val="00807060"/>
    <w:rsid w:val="008070C2"/>
    <w:rsid w:val="00807CF5"/>
    <w:rsid w:val="00810113"/>
    <w:rsid w:val="00810829"/>
    <w:rsid w:val="0081155D"/>
    <w:rsid w:val="008116BC"/>
    <w:rsid w:val="00811E9B"/>
    <w:rsid w:val="00812996"/>
    <w:rsid w:val="00812CCD"/>
    <w:rsid w:val="00813AD1"/>
    <w:rsid w:val="00813D35"/>
    <w:rsid w:val="00813FB0"/>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54F"/>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40"/>
    <w:rsid w:val="008354F5"/>
    <w:rsid w:val="0083597F"/>
    <w:rsid w:val="00835F00"/>
    <w:rsid w:val="00835F34"/>
    <w:rsid w:val="0083602E"/>
    <w:rsid w:val="00836E00"/>
    <w:rsid w:val="0083774B"/>
    <w:rsid w:val="00837C6F"/>
    <w:rsid w:val="00837D0D"/>
    <w:rsid w:val="00840889"/>
    <w:rsid w:val="00840B73"/>
    <w:rsid w:val="00840D5B"/>
    <w:rsid w:val="00841E68"/>
    <w:rsid w:val="00842192"/>
    <w:rsid w:val="00842316"/>
    <w:rsid w:val="00843089"/>
    <w:rsid w:val="0084339F"/>
    <w:rsid w:val="00843966"/>
    <w:rsid w:val="00843BC8"/>
    <w:rsid w:val="0084410B"/>
    <w:rsid w:val="008442A3"/>
    <w:rsid w:val="00844F73"/>
    <w:rsid w:val="00845D67"/>
    <w:rsid w:val="00847417"/>
    <w:rsid w:val="00847AB6"/>
    <w:rsid w:val="008507B8"/>
    <w:rsid w:val="00851FCF"/>
    <w:rsid w:val="008520D2"/>
    <w:rsid w:val="00853055"/>
    <w:rsid w:val="00853E20"/>
    <w:rsid w:val="00854D1F"/>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669"/>
    <w:rsid w:val="00862DB1"/>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4B7C"/>
    <w:rsid w:val="00875020"/>
    <w:rsid w:val="00875772"/>
    <w:rsid w:val="00875867"/>
    <w:rsid w:val="00876771"/>
    <w:rsid w:val="0087704A"/>
    <w:rsid w:val="008771BF"/>
    <w:rsid w:val="008776D1"/>
    <w:rsid w:val="00877885"/>
    <w:rsid w:val="00877FFB"/>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62D3"/>
    <w:rsid w:val="00886BA7"/>
    <w:rsid w:val="008872F1"/>
    <w:rsid w:val="00887E2C"/>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1EB9"/>
    <w:rsid w:val="008A200C"/>
    <w:rsid w:val="008A260B"/>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928"/>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30DE"/>
    <w:rsid w:val="008C32A8"/>
    <w:rsid w:val="008C3346"/>
    <w:rsid w:val="008C44DA"/>
    <w:rsid w:val="008C4995"/>
    <w:rsid w:val="008C4C24"/>
    <w:rsid w:val="008C4F5A"/>
    <w:rsid w:val="008C5457"/>
    <w:rsid w:val="008C59CA"/>
    <w:rsid w:val="008C5EE1"/>
    <w:rsid w:val="008C698C"/>
    <w:rsid w:val="008C6ABC"/>
    <w:rsid w:val="008C6D31"/>
    <w:rsid w:val="008C7645"/>
    <w:rsid w:val="008C79F2"/>
    <w:rsid w:val="008C7CD8"/>
    <w:rsid w:val="008D06AD"/>
    <w:rsid w:val="008D0A52"/>
    <w:rsid w:val="008D0FDE"/>
    <w:rsid w:val="008D1430"/>
    <w:rsid w:val="008D1968"/>
    <w:rsid w:val="008D2996"/>
    <w:rsid w:val="008D2D5A"/>
    <w:rsid w:val="008D2E54"/>
    <w:rsid w:val="008D3838"/>
    <w:rsid w:val="008D4B9B"/>
    <w:rsid w:val="008D50FE"/>
    <w:rsid w:val="008D51A8"/>
    <w:rsid w:val="008D587B"/>
    <w:rsid w:val="008D657E"/>
    <w:rsid w:val="008D6676"/>
    <w:rsid w:val="008D66A1"/>
    <w:rsid w:val="008D6F57"/>
    <w:rsid w:val="008D7345"/>
    <w:rsid w:val="008D740D"/>
    <w:rsid w:val="008D7B8C"/>
    <w:rsid w:val="008D7C1A"/>
    <w:rsid w:val="008D7C95"/>
    <w:rsid w:val="008D7E13"/>
    <w:rsid w:val="008E019B"/>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78"/>
    <w:rsid w:val="008F1B0B"/>
    <w:rsid w:val="008F29CE"/>
    <w:rsid w:val="008F357F"/>
    <w:rsid w:val="008F451D"/>
    <w:rsid w:val="008F4A54"/>
    <w:rsid w:val="008F5045"/>
    <w:rsid w:val="008F5437"/>
    <w:rsid w:val="008F5721"/>
    <w:rsid w:val="008F5CFF"/>
    <w:rsid w:val="008F64E1"/>
    <w:rsid w:val="008F67D8"/>
    <w:rsid w:val="008F68DC"/>
    <w:rsid w:val="008F6963"/>
    <w:rsid w:val="008F69A7"/>
    <w:rsid w:val="008F6C40"/>
    <w:rsid w:val="008F7541"/>
    <w:rsid w:val="009005BB"/>
    <w:rsid w:val="009005C9"/>
    <w:rsid w:val="00900978"/>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839"/>
    <w:rsid w:val="00906C4D"/>
    <w:rsid w:val="00906F50"/>
    <w:rsid w:val="00907E4A"/>
    <w:rsid w:val="00910145"/>
    <w:rsid w:val="009112FD"/>
    <w:rsid w:val="009118CA"/>
    <w:rsid w:val="00911D59"/>
    <w:rsid w:val="0091218D"/>
    <w:rsid w:val="009125A8"/>
    <w:rsid w:val="00912BCA"/>
    <w:rsid w:val="00912F04"/>
    <w:rsid w:val="00912F77"/>
    <w:rsid w:val="00913BD1"/>
    <w:rsid w:val="0091500A"/>
    <w:rsid w:val="0091509A"/>
    <w:rsid w:val="00915709"/>
    <w:rsid w:val="00915A31"/>
    <w:rsid w:val="00915DA7"/>
    <w:rsid w:val="00916D14"/>
    <w:rsid w:val="009174F8"/>
    <w:rsid w:val="00917D52"/>
    <w:rsid w:val="0092013C"/>
    <w:rsid w:val="00920910"/>
    <w:rsid w:val="00920F25"/>
    <w:rsid w:val="00921B08"/>
    <w:rsid w:val="00921C47"/>
    <w:rsid w:val="00922B16"/>
    <w:rsid w:val="00923009"/>
    <w:rsid w:val="0092421C"/>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8E6"/>
    <w:rsid w:val="00930A16"/>
    <w:rsid w:val="00930D3D"/>
    <w:rsid w:val="00930F9A"/>
    <w:rsid w:val="00931001"/>
    <w:rsid w:val="00931271"/>
    <w:rsid w:val="00931DCB"/>
    <w:rsid w:val="00932322"/>
    <w:rsid w:val="009324EB"/>
    <w:rsid w:val="009329C4"/>
    <w:rsid w:val="00933187"/>
    <w:rsid w:val="00933CDA"/>
    <w:rsid w:val="00933FFD"/>
    <w:rsid w:val="00934586"/>
    <w:rsid w:val="00934B46"/>
    <w:rsid w:val="00934EF2"/>
    <w:rsid w:val="00935121"/>
    <w:rsid w:val="00935B14"/>
    <w:rsid w:val="0093601A"/>
    <w:rsid w:val="0093685B"/>
    <w:rsid w:val="00936E08"/>
    <w:rsid w:val="00937432"/>
    <w:rsid w:val="00937BA5"/>
    <w:rsid w:val="00940770"/>
    <w:rsid w:val="00940972"/>
    <w:rsid w:val="009414C1"/>
    <w:rsid w:val="00942992"/>
    <w:rsid w:val="0094362A"/>
    <w:rsid w:val="00943B4D"/>
    <w:rsid w:val="00943DB6"/>
    <w:rsid w:val="0094412E"/>
    <w:rsid w:val="00944A5D"/>
    <w:rsid w:val="0094534D"/>
    <w:rsid w:val="0094570E"/>
    <w:rsid w:val="009457A5"/>
    <w:rsid w:val="00945947"/>
    <w:rsid w:val="0094613A"/>
    <w:rsid w:val="009468B2"/>
    <w:rsid w:val="00946B73"/>
    <w:rsid w:val="00946E9D"/>
    <w:rsid w:val="00946EF6"/>
    <w:rsid w:val="009470DF"/>
    <w:rsid w:val="00947F5B"/>
    <w:rsid w:val="009500F4"/>
    <w:rsid w:val="0095055D"/>
    <w:rsid w:val="009505AA"/>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B56"/>
    <w:rsid w:val="00960C28"/>
    <w:rsid w:val="009617D5"/>
    <w:rsid w:val="00961EA2"/>
    <w:rsid w:val="00961F94"/>
    <w:rsid w:val="009622AE"/>
    <w:rsid w:val="00962603"/>
    <w:rsid w:val="00962770"/>
    <w:rsid w:val="00962BCF"/>
    <w:rsid w:val="00962E21"/>
    <w:rsid w:val="009639E4"/>
    <w:rsid w:val="00963DEA"/>
    <w:rsid w:val="00963E42"/>
    <w:rsid w:val="00964E15"/>
    <w:rsid w:val="009653C0"/>
    <w:rsid w:val="0096560A"/>
    <w:rsid w:val="0096573D"/>
    <w:rsid w:val="00965C90"/>
    <w:rsid w:val="0096603D"/>
    <w:rsid w:val="009660FE"/>
    <w:rsid w:val="00966203"/>
    <w:rsid w:val="0096662D"/>
    <w:rsid w:val="00966C32"/>
    <w:rsid w:val="009676F1"/>
    <w:rsid w:val="00967B81"/>
    <w:rsid w:val="0097052E"/>
    <w:rsid w:val="00970B83"/>
    <w:rsid w:val="00970E27"/>
    <w:rsid w:val="009710A1"/>
    <w:rsid w:val="00971CB5"/>
    <w:rsid w:val="00971EB1"/>
    <w:rsid w:val="00972146"/>
    <w:rsid w:val="00972889"/>
    <w:rsid w:val="00972A0E"/>
    <w:rsid w:val="00972C1C"/>
    <w:rsid w:val="00973BCC"/>
    <w:rsid w:val="0097406F"/>
    <w:rsid w:val="009746F7"/>
    <w:rsid w:val="00974D78"/>
    <w:rsid w:val="00974DF9"/>
    <w:rsid w:val="00974EC7"/>
    <w:rsid w:val="009754BD"/>
    <w:rsid w:val="00975A07"/>
    <w:rsid w:val="0097624F"/>
    <w:rsid w:val="00976622"/>
    <w:rsid w:val="0097704F"/>
    <w:rsid w:val="009779C8"/>
    <w:rsid w:val="00977C08"/>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287"/>
    <w:rsid w:val="0099110B"/>
    <w:rsid w:val="00991DBC"/>
    <w:rsid w:val="0099241A"/>
    <w:rsid w:val="00992B3F"/>
    <w:rsid w:val="00992CFB"/>
    <w:rsid w:val="00993095"/>
    <w:rsid w:val="0099322D"/>
    <w:rsid w:val="00993AED"/>
    <w:rsid w:val="00993EB9"/>
    <w:rsid w:val="00994872"/>
    <w:rsid w:val="009948ED"/>
    <w:rsid w:val="00994906"/>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41F1"/>
    <w:rsid w:val="009B4363"/>
    <w:rsid w:val="009B4DA5"/>
    <w:rsid w:val="009B63E0"/>
    <w:rsid w:val="009B66C3"/>
    <w:rsid w:val="009B6A50"/>
    <w:rsid w:val="009B6F6F"/>
    <w:rsid w:val="009B70C5"/>
    <w:rsid w:val="009B70FE"/>
    <w:rsid w:val="009C01A2"/>
    <w:rsid w:val="009C04BB"/>
    <w:rsid w:val="009C067F"/>
    <w:rsid w:val="009C0D48"/>
    <w:rsid w:val="009C113D"/>
    <w:rsid w:val="009C198A"/>
    <w:rsid w:val="009C1D3B"/>
    <w:rsid w:val="009C1D5B"/>
    <w:rsid w:val="009C2304"/>
    <w:rsid w:val="009C24A2"/>
    <w:rsid w:val="009C2629"/>
    <w:rsid w:val="009C263C"/>
    <w:rsid w:val="009C2D67"/>
    <w:rsid w:val="009C2FE1"/>
    <w:rsid w:val="009C363C"/>
    <w:rsid w:val="009C37EE"/>
    <w:rsid w:val="009C448D"/>
    <w:rsid w:val="009C5022"/>
    <w:rsid w:val="009C5C3C"/>
    <w:rsid w:val="009C5CEE"/>
    <w:rsid w:val="009C5F29"/>
    <w:rsid w:val="009C67E4"/>
    <w:rsid w:val="009C6F6D"/>
    <w:rsid w:val="009C770D"/>
    <w:rsid w:val="009C7BBB"/>
    <w:rsid w:val="009C7CEE"/>
    <w:rsid w:val="009D08E1"/>
    <w:rsid w:val="009D093F"/>
    <w:rsid w:val="009D0A22"/>
    <w:rsid w:val="009D1231"/>
    <w:rsid w:val="009D136B"/>
    <w:rsid w:val="009D16E5"/>
    <w:rsid w:val="009D2673"/>
    <w:rsid w:val="009D26DB"/>
    <w:rsid w:val="009D2C8C"/>
    <w:rsid w:val="009D2D15"/>
    <w:rsid w:val="009D2DE9"/>
    <w:rsid w:val="009D31FA"/>
    <w:rsid w:val="009D3CDF"/>
    <w:rsid w:val="009D4A57"/>
    <w:rsid w:val="009D528C"/>
    <w:rsid w:val="009D5312"/>
    <w:rsid w:val="009D594C"/>
    <w:rsid w:val="009D5BD5"/>
    <w:rsid w:val="009D67A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9F9"/>
    <w:rsid w:val="009E4A3B"/>
    <w:rsid w:val="009E4B6A"/>
    <w:rsid w:val="009E54E2"/>
    <w:rsid w:val="009E576C"/>
    <w:rsid w:val="009E587D"/>
    <w:rsid w:val="009E5D77"/>
    <w:rsid w:val="009E5E08"/>
    <w:rsid w:val="009E5F4A"/>
    <w:rsid w:val="009E6EF8"/>
    <w:rsid w:val="009E7694"/>
    <w:rsid w:val="009F0126"/>
    <w:rsid w:val="009F024C"/>
    <w:rsid w:val="009F1103"/>
    <w:rsid w:val="009F166E"/>
    <w:rsid w:val="009F1B24"/>
    <w:rsid w:val="009F1DFB"/>
    <w:rsid w:val="009F1E45"/>
    <w:rsid w:val="009F21D7"/>
    <w:rsid w:val="009F255F"/>
    <w:rsid w:val="009F2672"/>
    <w:rsid w:val="009F3D1E"/>
    <w:rsid w:val="009F3E75"/>
    <w:rsid w:val="009F40D5"/>
    <w:rsid w:val="009F4D84"/>
    <w:rsid w:val="009F52BC"/>
    <w:rsid w:val="009F56F5"/>
    <w:rsid w:val="009F5B4F"/>
    <w:rsid w:val="009F6194"/>
    <w:rsid w:val="009F63B1"/>
    <w:rsid w:val="009F67E2"/>
    <w:rsid w:val="009F7C42"/>
    <w:rsid w:val="00A0019B"/>
    <w:rsid w:val="00A001E4"/>
    <w:rsid w:val="00A00335"/>
    <w:rsid w:val="00A004CC"/>
    <w:rsid w:val="00A00FCE"/>
    <w:rsid w:val="00A01B1E"/>
    <w:rsid w:val="00A01F4B"/>
    <w:rsid w:val="00A02556"/>
    <w:rsid w:val="00A02784"/>
    <w:rsid w:val="00A031AD"/>
    <w:rsid w:val="00A034BD"/>
    <w:rsid w:val="00A03930"/>
    <w:rsid w:val="00A04344"/>
    <w:rsid w:val="00A04561"/>
    <w:rsid w:val="00A04A25"/>
    <w:rsid w:val="00A04D86"/>
    <w:rsid w:val="00A05831"/>
    <w:rsid w:val="00A058DB"/>
    <w:rsid w:val="00A06624"/>
    <w:rsid w:val="00A07010"/>
    <w:rsid w:val="00A07564"/>
    <w:rsid w:val="00A07924"/>
    <w:rsid w:val="00A07BF9"/>
    <w:rsid w:val="00A10118"/>
    <w:rsid w:val="00A1017B"/>
    <w:rsid w:val="00A1086A"/>
    <w:rsid w:val="00A11085"/>
    <w:rsid w:val="00A116A6"/>
    <w:rsid w:val="00A11F7D"/>
    <w:rsid w:val="00A12D35"/>
    <w:rsid w:val="00A13022"/>
    <w:rsid w:val="00A13396"/>
    <w:rsid w:val="00A13CF0"/>
    <w:rsid w:val="00A14649"/>
    <w:rsid w:val="00A146AD"/>
    <w:rsid w:val="00A1477D"/>
    <w:rsid w:val="00A14854"/>
    <w:rsid w:val="00A14AB1"/>
    <w:rsid w:val="00A14AC2"/>
    <w:rsid w:val="00A14DD9"/>
    <w:rsid w:val="00A1516D"/>
    <w:rsid w:val="00A151C3"/>
    <w:rsid w:val="00A1588F"/>
    <w:rsid w:val="00A158AA"/>
    <w:rsid w:val="00A16873"/>
    <w:rsid w:val="00A16C74"/>
    <w:rsid w:val="00A16CAF"/>
    <w:rsid w:val="00A177A5"/>
    <w:rsid w:val="00A17E16"/>
    <w:rsid w:val="00A20471"/>
    <w:rsid w:val="00A20505"/>
    <w:rsid w:val="00A21951"/>
    <w:rsid w:val="00A21B90"/>
    <w:rsid w:val="00A21CBC"/>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6DF1"/>
    <w:rsid w:val="00A27A16"/>
    <w:rsid w:val="00A27D6C"/>
    <w:rsid w:val="00A27EB6"/>
    <w:rsid w:val="00A304A4"/>
    <w:rsid w:val="00A306CA"/>
    <w:rsid w:val="00A30833"/>
    <w:rsid w:val="00A3096F"/>
    <w:rsid w:val="00A30AB5"/>
    <w:rsid w:val="00A31F9C"/>
    <w:rsid w:val="00A3231D"/>
    <w:rsid w:val="00A33023"/>
    <w:rsid w:val="00A332C5"/>
    <w:rsid w:val="00A337D5"/>
    <w:rsid w:val="00A3390D"/>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8F2"/>
    <w:rsid w:val="00A41BDB"/>
    <w:rsid w:val="00A41C3A"/>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502C6"/>
    <w:rsid w:val="00A5037A"/>
    <w:rsid w:val="00A503D9"/>
    <w:rsid w:val="00A503DA"/>
    <w:rsid w:val="00A50505"/>
    <w:rsid w:val="00A51998"/>
    <w:rsid w:val="00A52628"/>
    <w:rsid w:val="00A52EDF"/>
    <w:rsid w:val="00A531C6"/>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0F57"/>
    <w:rsid w:val="00A61CB8"/>
    <w:rsid w:val="00A61F98"/>
    <w:rsid w:val="00A625FE"/>
    <w:rsid w:val="00A62BF4"/>
    <w:rsid w:val="00A62CD6"/>
    <w:rsid w:val="00A62CE8"/>
    <w:rsid w:val="00A63866"/>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AF2"/>
    <w:rsid w:val="00A66D5D"/>
    <w:rsid w:val="00A6707F"/>
    <w:rsid w:val="00A67683"/>
    <w:rsid w:val="00A67DF1"/>
    <w:rsid w:val="00A7013E"/>
    <w:rsid w:val="00A701B0"/>
    <w:rsid w:val="00A7082B"/>
    <w:rsid w:val="00A719EE"/>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F34"/>
    <w:rsid w:val="00A775E0"/>
    <w:rsid w:val="00A77DCE"/>
    <w:rsid w:val="00A77F51"/>
    <w:rsid w:val="00A800C1"/>
    <w:rsid w:val="00A805B1"/>
    <w:rsid w:val="00A807BF"/>
    <w:rsid w:val="00A80BEB"/>
    <w:rsid w:val="00A81722"/>
    <w:rsid w:val="00A81923"/>
    <w:rsid w:val="00A81F18"/>
    <w:rsid w:val="00A8232D"/>
    <w:rsid w:val="00A832AC"/>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9DD"/>
    <w:rsid w:val="00A910A4"/>
    <w:rsid w:val="00A911D8"/>
    <w:rsid w:val="00A9122C"/>
    <w:rsid w:val="00A91395"/>
    <w:rsid w:val="00A91A59"/>
    <w:rsid w:val="00A91FB9"/>
    <w:rsid w:val="00A9268D"/>
    <w:rsid w:val="00A92D25"/>
    <w:rsid w:val="00A9407B"/>
    <w:rsid w:val="00A94373"/>
    <w:rsid w:val="00A944DC"/>
    <w:rsid w:val="00A94A9B"/>
    <w:rsid w:val="00A94E2A"/>
    <w:rsid w:val="00A95968"/>
    <w:rsid w:val="00A95F3C"/>
    <w:rsid w:val="00A961C3"/>
    <w:rsid w:val="00A96E49"/>
    <w:rsid w:val="00A97205"/>
    <w:rsid w:val="00AA0764"/>
    <w:rsid w:val="00AA0C65"/>
    <w:rsid w:val="00AA163C"/>
    <w:rsid w:val="00AA206D"/>
    <w:rsid w:val="00AA2246"/>
    <w:rsid w:val="00AA27CB"/>
    <w:rsid w:val="00AA2803"/>
    <w:rsid w:val="00AA2ABB"/>
    <w:rsid w:val="00AA31E1"/>
    <w:rsid w:val="00AA36C0"/>
    <w:rsid w:val="00AA378E"/>
    <w:rsid w:val="00AA39BC"/>
    <w:rsid w:val="00AA3AEE"/>
    <w:rsid w:val="00AA3BBA"/>
    <w:rsid w:val="00AA3C9D"/>
    <w:rsid w:val="00AA417F"/>
    <w:rsid w:val="00AA4829"/>
    <w:rsid w:val="00AA491B"/>
    <w:rsid w:val="00AA49FD"/>
    <w:rsid w:val="00AA6A8D"/>
    <w:rsid w:val="00AA70FE"/>
    <w:rsid w:val="00AA72BE"/>
    <w:rsid w:val="00AA77F3"/>
    <w:rsid w:val="00AA781C"/>
    <w:rsid w:val="00AB0F6E"/>
    <w:rsid w:val="00AB1085"/>
    <w:rsid w:val="00AB11AB"/>
    <w:rsid w:val="00AB1570"/>
    <w:rsid w:val="00AB1636"/>
    <w:rsid w:val="00AB2487"/>
    <w:rsid w:val="00AB25B3"/>
    <w:rsid w:val="00AB2C9B"/>
    <w:rsid w:val="00AB2D24"/>
    <w:rsid w:val="00AB2D5A"/>
    <w:rsid w:val="00AB3C9E"/>
    <w:rsid w:val="00AB3CA7"/>
    <w:rsid w:val="00AB4229"/>
    <w:rsid w:val="00AB44C3"/>
    <w:rsid w:val="00AB5264"/>
    <w:rsid w:val="00AB567B"/>
    <w:rsid w:val="00AB5E0B"/>
    <w:rsid w:val="00AB5F90"/>
    <w:rsid w:val="00AB61AA"/>
    <w:rsid w:val="00AB626B"/>
    <w:rsid w:val="00AB69D5"/>
    <w:rsid w:val="00AB6FC1"/>
    <w:rsid w:val="00AB713D"/>
    <w:rsid w:val="00AB7697"/>
    <w:rsid w:val="00AC0172"/>
    <w:rsid w:val="00AC0784"/>
    <w:rsid w:val="00AC0835"/>
    <w:rsid w:val="00AC10A8"/>
    <w:rsid w:val="00AC1974"/>
    <w:rsid w:val="00AC1A21"/>
    <w:rsid w:val="00AC34DF"/>
    <w:rsid w:val="00AC36BF"/>
    <w:rsid w:val="00AC3E88"/>
    <w:rsid w:val="00AC450F"/>
    <w:rsid w:val="00AC48A6"/>
    <w:rsid w:val="00AC51EB"/>
    <w:rsid w:val="00AC53B3"/>
    <w:rsid w:val="00AC5419"/>
    <w:rsid w:val="00AC583A"/>
    <w:rsid w:val="00AC58E5"/>
    <w:rsid w:val="00AC5DC2"/>
    <w:rsid w:val="00AC6055"/>
    <w:rsid w:val="00AC6182"/>
    <w:rsid w:val="00AC6C0A"/>
    <w:rsid w:val="00AC6D89"/>
    <w:rsid w:val="00AC78C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28EA"/>
    <w:rsid w:val="00AD33FB"/>
    <w:rsid w:val="00AD3DD1"/>
    <w:rsid w:val="00AD3F17"/>
    <w:rsid w:val="00AD3F97"/>
    <w:rsid w:val="00AD43ED"/>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A9F"/>
    <w:rsid w:val="00AF6249"/>
    <w:rsid w:val="00AF624B"/>
    <w:rsid w:val="00AF6F0A"/>
    <w:rsid w:val="00AF76DF"/>
    <w:rsid w:val="00AF7C65"/>
    <w:rsid w:val="00B0049A"/>
    <w:rsid w:val="00B00662"/>
    <w:rsid w:val="00B00979"/>
    <w:rsid w:val="00B00FBC"/>
    <w:rsid w:val="00B01146"/>
    <w:rsid w:val="00B018BB"/>
    <w:rsid w:val="00B01BAF"/>
    <w:rsid w:val="00B01FE5"/>
    <w:rsid w:val="00B02287"/>
    <w:rsid w:val="00B02643"/>
    <w:rsid w:val="00B02ABD"/>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21B"/>
    <w:rsid w:val="00B12D4F"/>
    <w:rsid w:val="00B12ED1"/>
    <w:rsid w:val="00B12F84"/>
    <w:rsid w:val="00B1339C"/>
    <w:rsid w:val="00B13414"/>
    <w:rsid w:val="00B14650"/>
    <w:rsid w:val="00B14A6A"/>
    <w:rsid w:val="00B14AD1"/>
    <w:rsid w:val="00B153DD"/>
    <w:rsid w:val="00B16E92"/>
    <w:rsid w:val="00B17D98"/>
    <w:rsid w:val="00B2069C"/>
    <w:rsid w:val="00B206C6"/>
    <w:rsid w:val="00B209C4"/>
    <w:rsid w:val="00B21C22"/>
    <w:rsid w:val="00B21EDE"/>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4F1"/>
    <w:rsid w:val="00B3457F"/>
    <w:rsid w:val="00B34D71"/>
    <w:rsid w:val="00B351E3"/>
    <w:rsid w:val="00B35336"/>
    <w:rsid w:val="00B35542"/>
    <w:rsid w:val="00B3659E"/>
    <w:rsid w:val="00B36738"/>
    <w:rsid w:val="00B37477"/>
    <w:rsid w:val="00B375F2"/>
    <w:rsid w:val="00B37C48"/>
    <w:rsid w:val="00B37E32"/>
    <w:rsid w:val="00B40941"/>
    <w:rsid w:val="00B4154B"/>
    <w:rsid w:val="00B425E6"/>
    <w:rsid w:val="00B42C91"/>
    <w:rsid w:val="00B43161"/>
    <w:rsid w:val="00B4359A"/>
    <w:rsid w:val="00B440AD"/>
    <w:rsid w:val="00B441D6"/>
    <w:rsid w:val="00B44265"/>
    <w:rsid w:val="00B44772"/>
    <w:rsid w:val="00B45DB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A3F"/>
    <w:rsid w:val="00B51BA5"/>
    <w:rsid w:val="00B51F95"/>
    <w:rsid w:val="00B5234B"/>
    <w:rsid w:val="00B52483"/>
    <w:rsid w:val="00B52590"/>
    <w:rsid w:val="00B52653"/>
    <w:rsid w:val="00B527CD"/>
    <w:rsid w:val="00B52973"/>
    <w:rsid w:val="00B529B2"/>
    <w:rsid w:val="00B52F30"/>
    <w:rsid w:val="00B53A3E"/>
    <w:rsid w:val="00B53D3F"/>
    <w:rsid w:val="00B53DD6"/>
    <w:rsid w:val="00B54227"/>
    <w:rsid w:val="00B543E0"/>
    <w:rsid w:val="00B548A0"/>
    <w:rsid w:val="00B54CCF"/>
    <w:rsid w:val="00B558A1"/>
    <w:rsid w:val="00B56543"/>
    <w:rsid w:val="00B56A00"/>
    <w:rsid w:val="00B56B28"/>
    <w:rsid w:val="00B5725C"/>
    <w:rsid w:val="00B57476"/>
    <w:rsid w:val="00B57886"/>
    <w:rsid w:val="00B57B99"/>
    <w:rsid w:val="00B60495"/>
    <w:rsid w:val="00B607FD"/>
    <w:rsid w:val="00B60B50"/>
    <w:rsid w:val="00B61310"/>
    <w:rsid w:val="00B6148D"/>
    <w:rsid w:val="00B6186A"/>
    <w:rsid w:val="00B61B6F"/>
    <w:rsid w:val="00B621C2"/>
    <w:rsid w:val="00B625CC"/>
    <w:rsid w:val="00B62654"/>
    <w:rsid w:val="00B62B6A"/>
    <w:rsid w:val="00B62E33"/>
    <w:rsid w:val="00B631EC"/>
    <w:rsid w:val="00B633C1"/>
    <w:rsid w:val="00B63697"/>
    <w:rsid w:val="00B63BF1"/>
    <w:rsid w:val="00B640D7"/>
    <w:rsid w:val="00B640E4"/>
    <w:rsid w:val="00B644D4"/>
    <w:rsid w:val="00B64735"/>
    <w:rsid w:val="00B64997"/>
    <w:rsid w:val="00B653A2"/>
    <w:rsid w:val="00B65586"/>
    <w:rsid w:val="00B66156"/>
    <w:rsid w:val="00B66290"/>
    <w:rsid w:val="00B6674E"/>
    <w:rsid w:val="00B67530"/>
    <w:rsid w:val="00B67723"/>
    <w:rsid w:val="00B67823"/>
    <w:rsid w:val="00B67ED1"/>
    <w:rsid w:val="00B70A59"/>
    <w:rsid w:val="00B72B9A"/>
    <w:rsid w:val="00B72C4F"/>
    <w:rsid w:val="00B73032"/>
    <w:rsid w:val="00B7304C"/>
    <w:rsid w:val="00B73095"/>
    <w:rsid w:val="00B7368D"/>
    <w:rsid w:val="00B73B9E"/>
    <w:rsid w:val="00B73E3D"/>
    <w:rsid w:val="00B73E7A"/>
    <w:rsid w:val="00B73FAB"/>
    <w:rsid w:val="00B744A0"/>
    <w:rsid w:val="00B74A28"/>
    <w:rsid w:val="00B74DA8"/>
    <w:rsid w:val="00B750B3"/>
    <w:rsid w:val="00B75AD9"/>
    <w:rsid w:val="00B75D26"/>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4E24"/>
    <w:rsid w:val="00B851BD"/>
    <w:rsid w:val="00B8561A"/>
    <w:rsid w:val="00B858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1D75"/>
    <w:rsid w:val="00B92604"/>
    <w:rsid w:val="00B92932"/>
    <w:rsid w:val="00B92A98"/>
    <w:rsid w:val="00B92E5E"/>
    <w:rsid w:val="00B93B0D"/>
    <w:rsid w:val="00B93B71"/>
    <w:rsid w:val="00B93EEF"/>
    <w:rsid w:val="00B94A16"/>
    <w:rsid w:val="00B94E15"/>
    <w:rsid w:val="00B956E6"/>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01"/>
    <w:rsid w:val="00BA578A"/>
    <w:rsid w:val="00BA5B97"/>
    <w:rsid w:val="00BA6468"/>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1FD0"/>
    <w:rsid w:val="00BC2358"/>
    <w:rsid w:val="00BC3393"/>
    <w:rsid w:val="00BC34F2"/>
    <w:rsid w:val="00BC3C1B"/>
    <w:rsid w:val="00BC3E78"/>
    <w:rsid w:val="00BC422D"/>
    <w:rsid w:val="00BC455D"/>
    <w:rsid w:val="00BC493A"/>
    <w:rsid w:val="00BC4B18"/>
    <w:rsid w:val="00BC4B65"/>
    <w:rsid w:val="00BC509A"/>
    <w:rsid w:val="00BC60E7"/>
    <w:rsid w:val="00BC615F"/>
    <w:rsid w:val="00BC6245"/>
    <w:rsid w:val="00BC651C"/>
    <w:rsid w:val="00BC6B4C"/>
    <w:rsid w:val="00BC6D0D"/>
    <w:rsid w:val="00BC73CC"/>
    <w:rsid w:val="00BD02D2"/>
    <w:rsid w:val="00BD1156"/>
    <w:rsid w:val="00BD15F5"/>
    <w:rsid w:val="00BD2C19"/>
    <w:rsid w:val="00BD2CBA"/>
    <w:rsid w:val="00BD2F56"/>
    <w:rsid w:val="00BD35B1"/>
    <w:rsid w:val="00BD35E0"/>
    <w:rsid w:val="00BD3842"/>
    <w:rsid w:val="00BD3915"/>
    <w:rsid w:val="00BD41E4"/>
    <w:rsid w:val="00BD42C8"/>
    <w:rsid w:val="00BD4883"/>
    <w:rsid w:val="00BD48B7"/>
    <w:rsid w:val="00BD4A95"/>
    <w:rsid w:val="00BD5423"/>
    <w:rsid w:val="00BD5979"/>
    <w:rsid w:val="00BD5A79"/>
    <w:rsid w:val="00BD609E"/>
    <w:rsid w:val="00BD6168"/>
    <w:rsid w:val="00BD657D"/>
    <w:rsid w:val="00BD6580"/>
    <w:rsid w:val="00BD6FD0"/>
    <w:rsid w:val="00BD70E2"/>
    <w:rsid w:val="00BD7EA8"/>
    <w:rsid w:val="00BE0428"/>
    <w:rsid w:val="00BE0543"/>
    <w:rsid w:val="00BE0671"/>
    <w:rsid w:val="00BE1453"/>
    <w:rsid w:val="00BE1DAF"/>
    <w:rsid w:val="00BE2D4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BAF"/>
    <w:rsid w:val="00BF1FB6"/>
    <w:rsid w:val="00BF288C"/>
    <w:rsid w:val="00BF28C4"/>
    <w:rsid w:val="00BF2AB0"/>
    <w:rsid w:val="00BF3638"/>
    <w:rsid w:val="00BF36AE"/>
    <w:rsid w:val="00BF3C4C"/>
    <w:rsid w:val="00BF3F37"/>
    <w:rsid w:val="00BF4055"/>
    <w:rsid w:val="00BF439B"/>
    <w:rsid w:val="00BF4424"/>
    <w:rsid w:val="00BF4D52"/>
    <w:rsid w:val="00BF5275"/>
    <w:rsid w:val="00BF59C8"/>
    <w:rsid w:val="00BF5B52"/>
    <w:rsid w:val="00BF5DA8"/>
    <w:rsid w:val="00BF6144"/>
    <w:rsid w:val="00BF6402"/>
    <w:rsid w:val="00BF74B6"/>
    <w:rsid w:val="00C0049F"/>
    <w:rsid w:val="00C00589"/>
    <w:rsid w:val="00C00FB1"/>
    <w:rsid w:val="00C01746"/>
    <w:rsid w:val="00C02116"/>
    <w:rsid w:val="00C02E48"/>
    <w:rsid w:val="00C03BB8"/>
    <w:rsid w:val="00C03BF3"/>
    <w:rsid w:val="00C0401B"/>
    <w:rsid w:val="00C042B1"/>
    <w:rsid w:val="00C04EA9"/>
    <w:rsid w:val="00C04F40"/>
    <w:rsid w:val="00C05336"/>
    <w:rsid w:val="00C05CB9"/>
    <w:rsid w:val="00C060B1"/>
    <w:rsid w:val="00C06562"/>
    <w:rsid w:val="00C069A2"/>
    <w:rsid w:val="00C06C01"/>
    <w:rsid w:val="00C06D6B"/>
    <w:rsid w:val="00C06E2A"/>
    <w:rsid w:val="00C075BA"/>
    <w:rsid w:val="00C076D2"/>
    <w:rsid w:val="00C07C63"/>
    <w:rsid w:val="00C07DBE"/>
    <w:rsid w:val="00C102FC"/>
    <w:rsid w:val="00C103BB"/>
    <w:rsid w:val="00C1050C"/>
    <w:rsid w:val="00C106C1"/>
    <w:rsid w:val="00C113C8"/>
    <w:rsid w:val="00C11999"/>
    <w:rsid w:val="00C11A76"/>
    <w:rsid w:val="00C13171"/>
    <w:rsid w:val="00C132D6"/>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8EE"/>
    <w:rsid w:val="00C23D54"/>
    <w:rsid w:val="00C2432D"/>
    <w:rsid w:val="00C243B6"/>
    <w:rsid w:val="00C276F6"/>
    <w:rsid w:val="00C302ED"/>
    <w:rsid w:val="00C30313"/>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121C"/>
    <w:rsid w:val="00C42033"/>
    <w:rsid w:val="00C424C7"/>
    <w:rsid w:val="00C42850"/>
    <w:rsid w:val="00C42B94"/>
    <w:rsid w:val="00C42E48"/>
    <w:rsid w:val="00C43165"/>
    <w:rsid w:val="00C43CBD"/>
    <w:rsid w:val="00C43CCC"/>
    <w:rsid w:val="00C43DCB"/>
    <w:rsid w:val="00C43ED9"/>
    <w:rsid w:val="00C4424A"/>
    <w:rsid w:val="00C4475B"/>
    <w:rsid w:val="00C44992"/>
    <w:rsid w:val="00C44C42"/>
    <w:rsid w:val="00C4511E"/>
    <w:rsid w:val="00C46129"/>
    <w:rsid w:val="00C461F0"/>
    <w:rsid w:val="00C4661E"/>
    <w:rsid w:val="00C47104"/>
    <w:rsid w:val="00C47971"/>
    <w:rsid w:val="00C479DD"/>
    <w:rsid w:val="00C47C0D"/>
    <w:rsid w:val="00C47D1B"/>
    <w:rsid w:val="00C5030F"/>
    <w:rsid w:val="00C50D39"/>
    <w:rsid w:val="00C513BF"/>
    <w:rsid w:val="00C520F3"/>
    <w:rsid w:val="00C52330"/>
    <w:rsid w:val="00C5235B"/>
    <w:rsid w:val="00C5246B"/>
    <w:rsid w:val="00C52A6C"/>
    <w:rsid w:val="00C52B42"/>
    <w:rsid w:val="00C52BE6"/>
    <w:rsid w:val="00C53862"/>
    <w:rsid w:val="00C53ACB"/>
    <w:rsid w:val="00C53B34"/>
    <w:rsid w:val="00C53B5C"/>
    <w:rsid w:val="00C53B79"/>
    <w:rsid w:val="00C53BD2"/>
    <w:rsid w:val="00C53CBE"/>
    <w:rsid w:val="00C54684"/>
    <w:rsid w:val="00C54697"/>
    <w:rsid w:val="00C5470F"/>
    <w:rsid w:val="00C54C22"/>
    <w:rsid w:val="00C54E77"/>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E8C"/>
    <w:rsid w:val="00C722C4"/>
    <w:rsid w:val="00C72640"/>
    <w:rsid w:val="00C72AE9"/>
    <w:rsid w:val="00C72CD2"/>
    <w:rsid w:val="00C72D58"/>
    <w:rsid w:val="00C72E8C"/>
    <w:rsid w:val="00C72F39"/>
    <w:rsid w:val="00C7339C"/>
    <w:rsid w:val="00C73739"/>
    <w:rsid w:val="00C738A4"/>
    <w:rsid w:val="00C73FD9"/>
    <w:rsid w:val="00C747BE"/>
    <w:rsid w:val="00C74E1F"/>
    <w:rsid w:val="00C753D3"/>
    <w:rsid w:val="00C76B14"/>
    <w:rsid w:val="00C76F0B"/>
    <w:rsid w:val="00C76FE2"/>
    <w:rsid w:val="00C7703B"/>
    <w:rsid w:val="00C77BD0"/>
    <w:rsid w:val="00C77C6D"/>
    <w:rsid w:val="00C80165"/>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F72"/>
    <w:rsid w:val="00C84241"/>
    <w:rsid w:val="00C84ADB"/>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915"/>
    <w:rsid w:val="00C93B6B"/>
    <w:rsid w:val="00C93E2F"/>
    <w:rsid w:val="00C950D1"/>
    <w:rsid w:val="00C9570F"/>
    <w:rsid w:val="00C96057"/>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4444"/>
    <w:rsid w:val="00CA4575"/>
    <w:rsid w:val="00CA4C3D"/>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2545"/>
    <w:rsid w:val="00CB2629"/>
    <w:rsid w:val="00CB2905"/>
    <w:rsid w:val="00CB3620"/>
    <w:rsid w:val="00CB404F"/>
    <w:rsid w:val="00CB4802"/>
    <w:rsid w:val="00CB4DA3"/>
    <w:rsid w:val="00CB5591"/>
    <w:rsid w:val="00CB6011"/>
    <w:rsid w:val="00CB68E3"/>
    <w:rsid w:val="00CB70A1"/>
    <w:rsid w:val="00CB70B8"/>
    <w:rsid w:val="00CB77C6"/>
    <w:rsid w:val="00CC0061"/>
    <w:rsid w:val="00CC0468"/>
    <w:rsid w:val="00CC06F1"/>
    <w:rsid w:val="00CC0705"/>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854"/>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2C3"/>
    <w:rsid w:val="00CD3414"/>
    <w:rsid w:val="00CD4641"/>
    <w:rsid w:val="00CD4A18"/>
    <w:rsid w:val="00CD51FB"/>
    <w:rsid w:val="00CD5830"/>
    <w:rsid w:val="00CD5F2F"/>
    <w:rsid w:val="00CD6493"/>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2F4"/>
    <w:rsid w:val="00CE6757"/>
    <w:rsid w:val="00CE6B83"/>
    <w:rsid w:val="00CE6D12"/>
    <w:rsid w:val="00CE6EE7"/>
    <w:rsid w:val="00CE726E"/>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3D8"/>
    <w:rsid w:val="00CF5B93"/>
    <w:rsid w:val="00CF5DDA"/>
    <w:rsid w:val="00CF5E8A"/>
    <w:rsid w:val="00CF6394"/>
    <w:rsid w:val="00CF66F2"/>
    <w:rsid w:val="00CF6881"/>
    <w:rsid w:val="00CF69B1"/>
    <w:rsid w:val="00CF73CC"/>
    <w:rsid w:val="00CF7843"/>
    <w:rsid w:val="00CF7AED"/>
    <w:rsid w:val="00CF7BC9"/>
    <w:rsid w:val="00CF7CB2"/>
    <w:rsid w:val="00D007BD"/>
    <w:rsid w:val="00D00A91"/>
    <w:rsid w:val="00D015F2"/>
    <w:rsid w:val="00D0162D"/>
    <w:rsid w:val="00D0185B"/>
    <w:rsid w:val="00D018FE"/>
    <w:rsid w:val="00D01926"/>
    <w:rsid w:val="00D02A6D"/>
    <w:rsid w:val="00D02CB1"/>
    <w:rsid w:val="00D02F5F"/>
    <w:rsid w:val="00D033C8"/>
    <w:rsid w:val="00D03E2C"/>
    <w:rsid w:val="00D04134"/>
    <w:rsid w:val="00D0437D"/>
    <w:rsid w:val="00D04E6A"/>
    <w:rsid w:val="00D056D0"/>
    <w:rsid w:val="00D05F03"/>
    <w:rsid w:val="00D0645C"/>
    <w:rsid w:val="00D065D6"/>
    <w:rsid w:val="00D06BAC"/>
    <w:rsid w:val="00D070C4"/>
    <w:rsid w:val="00D070F6"/>
    <w:rsid w:val="00D07BC6"/>
    <w:rsid w:val="00D07F6D"/>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30A"/>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F9D"/>
    <w:rsid w:val="00D24D07"/>
    <w:rsid w:val="00D253C6"/>
    <w:rsid w:val="00D25E61"/>
    <w:rsid w:val="00D2675D"/>
    <w:rsid w:val="00D26DD4"/>
    <w:rsid w:val="00D276FE"/>
    <w:rsid w:val="00D27EAE"/>
    <w:rsid w:val="00D30001"/>
    <w:rsid w:val="00D300DE"/>
    <w:rsid w:val="00D3051A"/>
    <w:rsid w:val="00D30537"/>
    <w:rsid w:val="00D310FE"/>
    <w:rsid w:val="00D31448"/>
    <w:rsid w:val="00D3155F"/>
    <w:rsid w:val="00D31875"/>
    <w:rsid w:val="00D31E92"/>
    <w:rsid w:val="00D31F2C"/>
    <w:rsid w:val="00D329A3"/>
    <w:rsid w:val="00D33DC9"/>
    <w:rsid w:val="00D34522"/>
    <w:rsid w:val="00D3507F"/>
    <w:rsid w:val="00D3536A"/>
    <w:rsid w:val="00D3565C"/>
    <w:rsid w:val="00D35B87"/>
    <w:rsid w:val="00D35E52"/>
    <w:rsid w:val="00D36451"/>
    <w:rsid w:val="00D36F04"/>
    <w:rsid w:val="00D36F7B"/>
    <w:rsid w:val="00D3734B"/>
    <w:rsid w:val="00D37C64"/>
    <w:rsid w:val="00D37F20"/>
    <w:rsid w:val="00D40D5E"/>
    <w:rsid w:val="00D40D72"/>
    <w:rsid w:val="00D40E14"/>
    <w:rsid w:val="00D4130E"/>
    <w:rsid w:val="00D41577"/>
    <w:rsid w:val="00D4214E"/>
    <w:rsid w:val="00D42C08"/>
    <w:rsid w:val="00D42DB5"/>
    <w:rsid w:val="00D43693"/>
    <w:rsid w:val="00D43AD4"/>
    <w:rsid w:val="00D43D5B"/>
    <w:rsid w:val="00D43DFC"/>
    <w:rsid w:val="00D444BA"/>
    <w:rsid w:val="00D44608"/>
    <w:rsid w:val="00D44B84"/>
    <w:rsid w:val="00D452D8"/>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48D"/>
    <w:rsid w:val="00D55599"/>
    <w:rsid w:val="00D55745"/>
    <w:rsid w:val="00D55964"/>
    <w:rsid w:val="00D55C5D"/>
    <w:rsid w:val="00D55C67"/>
    <w:rsid w:val="00D55E31"/>
    <w:rsid w:val="00D56C4F"/>
    <w:rsid w:val="00D57334"/>
    <w:rsid w:val="00D578C6"/>
    <w:rsid w:val="00D57A75"/>
    <w:rsid w:val="00D57CC3"/>
    <w:rsid w:val="00D57F75"/>
    <w:rsid w:val="00D60A16"/>
    <w:rsid w:val="00D60D4F"/>
    <w:rsid w:val="00D60DA6"/>
    <w:rsid w:val="00D610FE"/>
    <w:rsid w:val="00D6127B"/>
    <w:rsid w:val="00D6137B"/>
    <w:rsid w:val="00D618E3"/>
    <w:rsid w:val="00D61B45"/>
    <w:rsid w:val="00D626FD"/>
    <w:rsid w:val="00D62831"/>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0AC2"/>
    <w:rsid w:val="00D71099"/>
    <w:rsid w:val="00D71D6B"/>
    <w:rsid w:val="00D71E0C"/>
    <w:rsid w:val="00D720A0"/>
    <w:rsid w:val="00D726C9"/>
    <w:rsid w:val="00D72F56"/>
    <w:rsid w:val="00D7361F"/>
    <w:rsid w:val="00D7466B"/>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D59"/>
    <w:rsid w:val="00D86B11"/>
    <w:rsid w:val="00D87136"/>
    <w:rsid w:val="00D8734A"/>
    <w:rsid w:val="00D876DC"/>
    <w:rsid w:val="00D905F2"/>
    <w:rsid w:val="00D90626"/>
    <w:rsid w:val="00D907C9"/>
    <w:rsid w:val="00D9090A"/>
    <w:rsid w:val="00D90A5C"/>
    <w:rsid w:val="00D90B3D"/>
    <w:rsid w:val="00D90F9E"/>
    <w:rsid w:val="00D91118"/>
    <w:rsid w:val="00D915C3"/>
    <w:rsid w:val="00D92133"/>
    <w:rsid w:val="00D92154"/>
    <w:rsid w:val="00D9226C"/>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9D2"/>
    <w:rsid w:val="00DA13E8"/>
    <w:rsid w:val="00DA179D"/>
    <w:rsid w:val="00DA1B68"/>
    <w:rsid w:val="00DA1D27"/>
    <w:rsid w:val="00DA23CB"/>
    <w:rsid w:val="00DA2682"/>
    <w:rsid w:val="00DA3058"/>
    <w:rsid w:val="00DA396A"/>
    <w:rsid w:val="00DA3A31"/>
    <w:rsid w:val="00DA3D81"/>
    <w:rsid w:val="00DA3DC6"/>
    <w:rsid w:val="00DA48D2"/>
    <w:rsid w:val="00DA4981"/>
    <w:rsid w:val="00DA4B26"/>
    <w:rsid w:val="00DA4F25"/>
    <w:rsid w:val="00DA5B68"/>
    <w:rsid w:val="00DA643C"/>
    <w:rsid w:val="00DA6883"/>
    <w:rsid w:val="00DA6D64"/>
    <w:rsid w:val="00DA6F55"/>
    <w:rsid w:val="00DA7144"/>
    <w:rsid w:val="00DA73ED"/>
    <w:rsid w:val="00DA7A3E"/>
    <w:rsid w:val="00DA7C0C"/>
    <w:rsid w:val="00DB0B06"/>
    <w:rsid w:val="00DB0EE7"/>
    <w:rsid w:val="00DB13A1"/>
    <w:rsid w:val="00DB145A"/>
    <w:rsid w:val="00DB1872"/>
    <w:rsid w:val="00DB18FD"/>
    <w:rsid w:val="00DB1A5C"/>
    <w:rsid w:val="00DB21AF"/>
    <w:rsid w:val="00DB2668"/>
    <w:rsid w:val="00DB29A7"/>
    <w:rsid w:val="00DB29CA"/>
    <w:rsid w:val="00DB2E92"/>
    <w:rsid w:val="00DB37B7"/>
    <w:rsid w:val="00DB3E0D"/>
    <w:rsid w:val="00DB4785"/>
    <w:rsid w:val="00DB4B34"/>
    <w:rsid w:val="00DB4CF4"/>
    <w:rsid w:val="00DB500E"/>
    <w:rsid w:val="00DB5060"/>
    <w:rsid w:val="00DB52BB"/>
    <w:rsid w:val="00DB5B5D"/>
    <w:rsid w:val="00DB5B90"/>
    <w:rsid w:val="00DB679F"/>
    <w:rsid w:val="00DB6D95"/>
    <w:rsid w:val="00DB6DC2"/>
    <w:rsid w:val="00DB73AA"/>
    <w:rsid w:val="00DB78D7"/>
    <w:rsid w:val="00DC060E"/>
    <w:rsid w:val="00DC0E2B"/>
    <w:rsid w:val="00DC1992"/>
    <w:rsid w:val="00DC1BFD"/>
    <w:rsid w:val="00DC2882"/>
    <w:rsid w:val="00DC2B9D"/>
    <w:rsid w:val="00DC3078"/>
    <w:rsid w:val="00DC3798"/>
    <w:rsid w:val="00DC4D77"/>
    <w:rsid w:val="00DC6741"/>
    <w:rsid w:val="00DC7664"/>
    <w:rsid w:val="00DC77B0"/>
    <w:rsid w:val="00DC7ACC"/>
    <w:rsid w:val="00DC7F23"/>
    <w:rsid w:val="00DD09AD"/>
    <w:rsid w:val="00DD09EF"/>
    <w:rsid w:val="00DD0A02"/>
    <w:rsid w:val="00DD0BBF"/>
    <w:rsid w:val="00DD1176"/>
    <w:rsid w:val="00DD14E8"/>
    <w:rsid w:val="00DD16B5"/>
    <w:rsid w:val="00DD1C7C"/>
    <w:rsid w:val="00DD1FC2"/>
    <w:rsid w:val="00DD2FAD"/>
    <w:rsid w:val="00DD3676"/>
    <w:rsid w:val="00DD3C40"/>
    <w:rsid w:val="00DD3FBE"/>
    <w:rsid w:val="00DD447A"/>
    <w:rsid w:val="00DD4668"/>
    <w:rsid w:val="00DD494E"/>
    <w:rsid w:val="00DD4A83"/>
    <w:rsid w:val="00DD4C56"/>
    <w:rsid w:val="00DD55A2"/>
    <w:rsid w:val="00DD5C9C"/>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3C"/>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0FEE"/>
    <w:rsid w:val="00E01337"/>
    <w:rsid w:val="00E0134A"/>
    <w:rsid w:val="00E01584"/>
    <w:rsid w:val="00E0184F"/>
    <w:rsid w:val="00E01C0F"/>
    <w:rsid w:val="00E02350"/>
    <w:rsid w:val="00E02E76"/>
    <w:rsid w:val="00E031A5"/>
    <w:rsid w:val="00E03356"/>
    <w:rsid w:val="00E033AF"/>
    <w:rsid w:val="00E03923"/>
    <w:rsid w:val="00E0407C"/>
    <w:rsid w:val="00E04338"/>
    <w:rsid w:val="00E0503E"/>
    <w:rsid w:val="00E05360"/>
    <w:rsid w:val="00E054A7"/>
    <w:rsid w:val="00E0696B"/>
    <w:rsid w:val="00E06FA9"/>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62B"/>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36A"/>
    <w:rsid w:val="00E354C2"/>
    <w:rsid w:val="00E36410"/>
    <w:rsid w:val="00E368FA"/>
    <w:rsid w:val="00E36957"/>
    <w:rsid w:val="00E36D41"/>
    <w:rsid w:val="00E36D44"/>
    <w:rsid w:val="00E403FD"/>
    <w:rsid w:val="00E40661"/>
    <w:rsid w:val="00E40986"/>
    <w:rsid w:val="00E41006"/>
    <w:rsid w:val="00E4199B"/>
    <w:rsid w:val="00E41C47"/>
    <w:rsid w:val="00E41CD4"/>
    <w:rsid w:val="00E41E35"/>
    <w:rsid w:val="00E4260E"/>
    <w:rsid w:val="00E426D5"/>
    <w:rsid w:val="00E4283F"/>
    <w:rsid w:val="00E42F26"/>
    <w:rsid w:val="00E431F2"/>
    <w:rsid w:val="00E43B48"/>
    <w:rsid w:val="00E44AD3"/>
    <w:rsid w:val="00E45C8D"/>
    <w:rsid w:val="00E462B6"/>
    <w:rsid w:val="00E46335"/>
    <w:rsid w:val="00E46DB3"/>
    <w:rsid w:val="00E47467"/>
    <w:rsid w:val="00E47DDF"/>
    <w:rsid w:val="00E50B81"/>
    <w:rsid w:val="00E50F3A"/>
    <w:rsid w:val="00E51451"/>
    <w:rsid w:val="00E51494"/>
    <w:rsid w:val="00E51BB7"/>
    <w:rsid w:val="00E51D4C"/>
    <w:rsid w:val="00E51F51"/>
    <w:rsid w:val="00E53166"/>
    <w:rsid w:val="00E53817"/>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4B8"/>
    <w:rsid w:val="00E6657F"/>
    <w:rsid w:val="00E66D5A"/>
    <w:rsid w:val="00E6734C"/>
    <w:rsid w:val="00E673B1"/>
    <w:rsid w:val="00E676BA"/>
    <w:rsid w:val="00E67759"/>
    <w:rsid w:val="00E677BE"/>
    <w:rsid w:val="00E6795C"/>
    <w:rsid w:val="00E67DF0"/>
    <w:rsid w:val="00E7076D"/>
    <w:rsid w:val="00E70988"/>
    <w:rsid w:val="00E71B29"/>
    <w:rsid w:val="00E71E63"/>
    <w:rsid w:val="00E72BD1"/>
    <w:rsid w:val="00E730F1"/>
    <w:rsid w:val="00E734F6"/>
    <w:rsid w:val="00E737D8"/>
    <w:rsid w:val="00E73F3B"/>
    <w:rsid w:val="00E7484D"/>
    <w:rsid w:val="00E74EDC"/>
    <w:rsid w:val="00E75048"/>
    <w:rsid w:val="00E757A6"/>
    <w:rsid w:val="00E75F33"/>
    <w:rsid w:val="00E75F87"/>
    <w:rsid w:val="00E76149"/>
    <w:rsid w:val="00E76E75"/>
    <w:rsid w:val="00E77F58"/>
    <w:rsid w:val="00E80C0B"/>
    <w:rsid w:val="00E81981"/>
    <w:rsid w:val="00E82EDE"/>
    <w:rsid w:val="00E84119"/>
    <w:rsid w:val="00E8472E"/>
    <w:rsid w:val="00E847EA"/>
    <w:rsid w:val="00E8481F"/>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2A50"/>
    <w:rsid w:val="00E92E62"/>
    <w:rsid w:val="00E93253"/>
    <w:rsid w:val="00E9350D"/>
    <w:rsid w:val="00E944AF"/>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2FB7"/>
    <w:rsid w:val="00EA360A"/>
    <w:rsid w:val="00EA3691"/>
    <w:rsid w:val="00EA3A9B"/>
    <w:rsid w:val="00EA3CCC"/>
    <w:rsid w:val="00EA4C66"/>
    <w:rsid w:val="00EA4F8F"/>
    <w:rsid w:val="00EA57BB"/>
    <w:rsid w:val="00EA5A20"/>
    <w:rsid w:val="00EA5F7E"/>
    <w:rsid w:val="00EA64ED"/>
    <w:rsid w:val="00EA7BC2"/>
    <w:rsid w:val="00EA7D72"/>
    <w:rsid w:val="00EB0979"/>
    <w:rsid w:val="00EB1284"/>
    <w:rsid w:val="00EB12C0"/>
    <w:rsid w:val="00EB18E3"/>
    <w:rsid w:val="00EB1CB9"/>
    <w:rsid w:val="00EB290F"/>
    <w:rsid w:val="00EB2A69"/>
    <w:rsid w:val="00EB3F76"/>
    <w:rsid w:val="00EB403F"/>
    <w:rsid w:val="00EB415B"/>
    <w:rsid w:val="00EB49BE"/>
    <w:rsid w:val="00EB4AAF"/>
    <w:rsid w:val="00EB5765"/>
    <w:rsid w:val="00EB603A"/>
    <w:rsid w:val="00EB60E8"/>
    <w:rsid w:val="00EB631F"/>
    <w:rsid w:val="00EB64BC"/>
    <w:rsid w:val="00EB68B6"/>
    <w:rsid w:val="00EB6D1E"/>
    <w:rsid w:val="00EB7F22"/>
    <w:rsid w:val="00EC00C4"/>
    <w:rsid w:val="00EC1537"/>
    <w:rsid w:val="00EC18C7"/>
    <w:rsid w:val="00EC1C41"/>
    <w:rsid w:val="00EC1D3C"/>
    <w:rsid w:val="00EC24BA"/>
    <w:rsid w:val="00EC2603"/>
    <w:rsid w:val="00EC33A9"/>
    <w:rsid w:val="00EC38BF"/>
    <w:rsid w:val="00EC39A9"/>
    <w:rsid w:val="00EC3CD2"/>
    <w:rsid w:val="00EC3D07"/>
    <w:rsid w:val="00EC446F"/>
    <w:rsid w:val="00EC4BC7"/>
    <w:rsid w:val="00EC4DEE"/>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88D"/>
    <w:rsid w:val="00ED2B8B"/>
    <w:rsid w:val="00ED37DB"/>
    <w:rsid w:val="00ED3979"/>
    <w:rsid w:val="00ED410D"/>
    <w:rsid w:val="00ED44EB"/>
    <w:rsid w:val="00ED5345"/>
    <w:rsid w:val="00ED6012"/>
    <w:rsid w:val="00ED6125"/>
    <w:rsid w:val="00ED6177"/>
    <w:rsid w:val="00ED658F"/>
    <w:rsid w:val="00ED69BA"/>
    <w:rsid w:val="00ED6EF0"/>
    <w:rsid w:val="00ED70BA"/>
    <w:rsid w:val="00ED74BF"/>
    <w:rsid w:val="00ED7DA9"/>
    <w:rsid w:val="00EE0676"/>
    <w:rsid w:val="00EE10DF"/>
    <w:rsid w:val="00EE110F"/>
    <w:rsid w:val="00EE1148"/>
    <w:rsid w:val="00EE1583"/>
    <w:rsid w:val="00EE1D45"/>
    <w:rsid w:val="00EE211B"/>
    <w:rsid w:val="00EE2123"/>
    <w:rsid w:val="00EE2787"/>
    <w:rsid w:val="00EE36F2"/>
    <w:rsid w:val="00EE37A4"/>
    <w:rsid w:val="00EE3FB5"/>
    <w:rsid w:val="00EE403F"/>
    <w:rsid w:val="00EE4376"/>
    <w:rsid w:val="00EE4478"/>
    <w:rsid w:val="00EE494B"/>
    <w:rsid w:val="00EE4EAC"/>
    <w:rsid w:val="00EE4F26"/>
    <w:rsid w:val="00EE5318"/>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5F00"/>
    <w:rsid w:val="00EF67B6"/>
    <w:rsid w:val="00EF6B5A"/>
    <w:rsid w:val="00EF6DB5"/>
    <w:rsid w:val="00EF6FA7"/>
    <w:rsid w:val="00F00102"/>
    <w:rsid w:val="00F001CB"/>
    <w:rsid w:val="00F00A74"/>
    <w:rsid w:val="00F01377"/>
    <w:rsid w:val="00F013F2"/>
    <w:rsid w:val="00F01FDC"/>
    <w:rsid w:val="00F02435"/>
    <w:rsid w:val="00F025AD"/>
    <w:rsid w:val="00F02C06"/>
    <w:rsid w:val="00F03302"/>
    <w:rsid w:val="00F0360E"/>
    <w:rsid w:val="00F0504D"/>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560B"/>
    <w:rsid w:val="00F15898"/>
    <w:rsid w:val="00F161F2"/>
    <w:rsid w:val="00F16557"/>
    <w:rsid w:val="00F20604"/>
    <w:rsid w:val="00F21128"/>
    <w:rsid w:val="00F21444"/>
    <w:rsid w:val="00F21658"/>
    <w:rsid w:val="00F21A51"/>
    <w:rsid w:val="00F21F77"/>
    <w:rsid w:val="00F2278A"/>
    <w:rsid w:val="00F2316F"/>
    <w:rsid w:val="00F23ADC"/>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01AD"/>
    <w:rsid w:val="00F312CA"/>
    <w:rsid w:val="00F31A84"/>
    <w:rsid w:val="00F31A8E"/>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3B27"/>
    <w:rsid w:val="00F444BD"/>
    <w:rsid w:val="00F448DA"/>
    <w:rsid w:val="00F45A70"/>
    <w:rsid w:val="00F45AAC"/>
    <w:rsid w:val="00F46385"/>
    <w:rsid w:val="00F475E3"/>
    <w:rsid w:val="00F47EBA"/>
    <w:rsid w:val="00F50EC2"/>
    <w:rsid w:val="00F50F45"/>
    <w:rsid w:val="00F51C52"/>
    <w:rsid w:val="00F522D9"/>
    <w:rsid w:val="00F52809"/>
    <w:rsid w:val="00F52811"/>
    <w:rsid w:val="00F529A9"/>
    <w:rsid w:val="00F530EB"/>
    <w:rsid w:val="00F53AE2"/>
    <w:rsid w:val="00F548D7"/>
    <w:rsid w:val="00F55A1B"/>
    <w:rsid w:val="00F56051"/>
    <w:rsid w:val="00F5634D"/>
    <w:rsid w:val="00F56EDE"/>
    <w:rsid w:val="00F57D19"/>
    <w:rsid w:val="00F60223"/>
    <w:rsid w:val="00F60771"/>
    <w:rsid w:val="00F6119D"/>
    <w:rsid w:val="00F61399"/>
    <w:rsid w:val="00F61C6C"/>
    <w:rsid w:val="00F61CB6"/>
    <w:rsid w:val="00F6226F"/>
    <w:rsid w:val="00F64E77"/>
    <w:rsid w:val="00F660EC"/>
    <w:rsid w:val="00F6619F"/>
    <w:rsid w:val="00F66239"/>
    <w:rsid w:val="00F66A04"/>
    <w:rsid w:val="00F66B41"/>
    <w:rsid w:val="00F66DE9"/>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D4B"/>
    <w:rsid w:val="00F77F66"/>
    <w:rsid w:val="00F80AC1"/>
    <w:rsid w:val="00F81208"/>
    <w:rsid w:val="00F81551"/>
    <w:rsid w:val="00F8180F"/>
    <w:rsid w:val="00F82233"/>
    <w:rsid w:val="00F8250D"/>
    <w:rsid w:val="00F825B7"/>
    <w:rsid w:val="00F82C48"/>
    <w:rsid w:val="00F83778"/>
    <w:rsid w:val="00F83B6B"/>
    <w:rsid w:val="00F83DD8"/>
    <w:rsid w:val="00F840D6"/>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49B"/>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58C"/>
    <w:rsid w:val="00FA5F87"/>
    <w:rsid w:val="00FA61AF"/>
    <w:rsid w:val="00FA675C"/>
    <w:rsid w:val="00FA6D62"/>
    <w:rsid w:val="00FA6EFA"/>
    <w:rsid w:val="00FA73A6"/>
    <w:rsid w:val="00FA766C"/>
    <w:rsid w:val="00FA79E0"/>
    <w:rsid w:val="00FA7EEE"/>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02D"/>
    <w:rsid w:val="00FB47DE"/>
    <w:rsid w:val="00FB5C77"/>
    <w:rsid w:val="00FB5D8A"/>
    <w:rsid w:val="00FB66D3"/>
    <w:rsid w:val="00FB6770"/>
    <w:rsid w:val="00FB67B6"/>
    <w:rsid w:val="00FB75D9"/>
    <w:rsid w:val="00FC0542"/>
    <w:rsid w:val="00FC091D"/>
    <w:rsid w:val="00FC0AD7"/>
    <w:rsid w:val="00FC0B31"/>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C7ED6"/>
    <w:rsid w:val="00FD0793"/>
    <w:rsid w:val="00FD0809"/>
    <w:rsid w:val="00FD0F37"/>
    <w:rsid w:val="00FD1F9C"/>
    <w:rsid w:val="00FD28C1"/>
    <w:rsid w:val="00FD2A62"/>
    <w:rsid w:val="00FD2CB6"/>
    <w:rsid w:val="00FD327F"/>
    <w:rsid w:val="00FD342D"/>
    <w:rsid w:val="00FD378C"/>
    <w:rsid w:val="00FD40B0"/>
    <w:rsid w:val="00FD4ED0"/>
    <w:rsid w:val="00FD5B55"/>
    <w:rsid w:val="00FD5DB7"/>
    <w:rsid w:val="00FD69DC"/>
    <w:rsid w:val="00FD6D9E"/>
    <w:rsid w:val="00FD7AC4"/>
    <w:rsid w:val="00FD7B55"/>
    <w:rsid w:val="00FE04A9"/>
    <w:rsid w:val="00FE0A1D"/>
    <w:rsid w:val="00FE1914"/>
    <w:rsid w:val="00FE1FD3"/>
    <w:rsid w:val="00FE220D"/>
    <w:rsid w:val="00FE25DA"/>
    <w:rsid w:val="00FE2E27"/>
    <w:rsid w:val="00FE3056"/>
    <w:rsid w:val="00FE367F"/>
    <w:rsid w:val="00FE3ADA"/>
    <w:rsid w:val="00FE3E10"/>
    <w:rsid w:val="00FE5E80"/>
    <w:rsid w:val="00FE64E9"/>
    <w:rsid w:val="00FE67BA"/>
    <w:rsid w:val="00FE6C7D"/>
    <w:rsid w:val="00FE6CF6"/>
    <w:rsid w:val="00FE7123"/>
    <w:rsid w:val="00FE726A"/>
    <w:rsid w:val="00FE76F4"/>
    <w:rsid w:val="00FE7929"/>
    <w:rsid w:val="00FE7DB5"/>
    <w:rsid w:val="00FE7F1A"/>
    <w:rsid w:val="00FF03AF"/>
    <w:rsid w:val="00FF0459"/>
    <w:rsid w:val="00FF06F3"/>
    <w:rsid w:val="00FF0F26"/>
    <w:rsid w:val="00FF1301"/>
    <w:rsid w:val="00FF15BF"/>
    <w:rsid w:val="00FF25D6"/>
    <w:rsid w:val="00FF4532"/>
    <w:rsid w:val="00FF5060"/>
    <w:rsid w:val="00FF51FF"/>
    <w:rsid w:val="00FF58D2"/>
    <w:rsid w:val="00FF5A55"/>
    <w:rsid w:val="00FF5F41"/>
    <w:rsid w:val="00FF5FAB"/>
    <w:rsid w:val="00FF67DC"/>
    <w:rsid w:val="00FF6CE2"/>
    <w:rsid w:val="00FF7395"/>
    <w:rsid w:val="00FF74F2"/>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90119"/>
  <w15:chartTrackingRefBased/>
  <w15:docId w15:val="{BE970644-15FC-4392-B0C0-B5EA8B2FA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Char0">
    <w:name w:val="메모 텍스트 Char"/>
    <w:link w:val="a9"/>
    <w:uiPriority w:val="99"/>
    <w:semiHidden/>
    <w:rsid w:val="00AF76DF"/>
    <w:rPr>
      <w:rFonts w:eastAsia="MS Mincho"/>
      <w:lang w:val="en-GB" w:eastAsia="en-US"/>
    </w:rPr>
  </w:style>
  <w:style w:type="character" w:styleId="af5">
    <w:name w:val="Placeholder Text"/>
    <w:basedOn w:val="a1"/>
    <w:uiPriority w:val="99"/>
    <w:semiHidden/>
    <w:rsid w:val="003543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1656179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61783566">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005838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461559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787130">
      <w:bodyDiv w:val="1"/>
      <w:marLeft w:val="0"/>
      <w:marRight w:val="0"/>
      <w:marTop w:val="0"/>
      <w:marBottom w:val="0"/>
      <w:divBdr>
        <w:top w:val="none" w:sz="0" w:space="0" w:color="auto"/>
        <w:left w:val="none" w:sz="0" w:space="0" w:color="auto"/>
        <w:bottom w:val="none" w:sz="0" w:space="0" w:color="auto"/>
        <w:right w:val="none" w:sz="0" w:space="0" w:color="auto"/>
      </w:divBdr>
      <w:divsChild>
        <w:div w:id="743795861">
          <w:marLeft w:val="1800"/>
          <w:marRight w:val="0"/>
          <w:marTop w:val="86"/>
          <w:marBottom w:val="0"/>
          <w:divBdr>
            <w:top w:val="none" w:sz="0" w:space="0" w:color="auto"/>
            <w:left w:val="none" w:sz="0" w:space="0" w:color="auto"/>
            <w:bottom w:val="none" w:sz="0" w:space="0" w:color="auto"/>
            <w:right w:val="none" w:sz="0" w:space="0" w:color="auto"/>
          </w:divBdr>
        </w:div>
        <w:div w:id="1130318236">
          <w:marLeft w:val="1166"/>
          <w:marRight w:val="0"/>
          <w:marTop w:val="96"/>
          <w:marBottom w:val="0"/>
          <w:divBdr>
            <w:top w:val="none" w:sz="0" w:space="0" w:color="auto"/>
            <w:left w:val="none" w:sz="0" w:space="0" w:color="auto"/>
            <w:bottom w:val="none" w:sz="0" w:space="0" w:color="auto"/>
            <w:right w:val="none" w:sz="0" w:space="0" w:color="auto"/>
          </w:divBdr>
        </w:div>
      </w:divsChild>
    </w:div>
    <w:div w:id="110974331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8331858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970563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F3BC0-3368-4AA7-8587-04CABD92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1743</Words>
  <Characters>9936</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김재형/수석연구원/차세대표준(연)ABM팀(jaehyung.kim@lge.com)</cp:lastModifiedBy>
  <cp:revision>7</cp:revision>
  <cp:lastPrinted>2010-11-09T05:20:00Z</cp:lastPrinted>
  <dcterms:created xsi:type="dcterms:W3CDTF">2017-11-17T07:27:00Z</dcterms:created>
  <dcterms:modified xsi:type="dcterms:W3CDTF">2017-11-17T16:48:00Z</dcterms:modified>
</cp:coreProperties>
</file>